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504C76" w14:textId="6691D552" w:rsidR="00CA3E4D" w:rsidRPr="00C150CD" w:rsidRDefault="00CA3E4D" w:rsidP="00CA3E4D">
      <w:pPr>
        <w:spacing w:line="480" w:lineRule="auto"/>
        <w:contextualSpacing/>
        <w:jc w:val="center"/>
        <w:rPr>
          <w:rFonts w:ascii="Times New Roman" w:hAnsi="Times New Roman" w:cs="Times New Roman"/>
          <w:sz w:val="24"/>
          <w:szCs w:val="24"/>
        </w:rPr>
      </w:pPr>
    </w:p>
    <w:p w14:paraId="03B18F59" w14:textId="4DD4F3AA" w:rsidR="00B618C1" w:rsidRPr="00C150CD" w:rsidRDefault="00B618C1" w:rsidP="00CA3E4D">
      <w:pPr>
        <w:spacing w:line="480" w:lineRule="auto"/>
        <w:contextualSpacing/>
        <w:jc w:val="center"/>
        <w:rPr>
          <w:rFonts w:ascii="Times New Roman" w:hAnsi="Times New Roman" w:cs="Times New Roman"/>
          <w:sz w:val="24"/>
          <w:szCs w:val="24"/>
        </w:rPr>
      </w:pPr>
    </w:p>
    <w:p w14:paraId="7D94B2A5" w14:textId="4C9667BD" w:rsidR="00B618C1" w:rsidRPr="00C150CD" w:rsidRDefault="00B618C1" w:rsidP="00CA3E4D">
      <w:pPr>
        <w:spacing w:line="480" w:lineRule="auto"/>
        <w:contextualSpacing/>
        <w:jc w:val="center"/>
        <w:rPr>
          <w:rFonts w:ascii="Times New Roman" w:hAnsi="Times New Roman" w:cs="Times New Roman"/>
          <w:sz w:val="24"/>
          <w:szCs w:val="24"/>
        </w:rPr>
      </w:pPr>
    </w:p>
    <w:p w14:paraId="4116AAFB" w14:textId="1DAA398D" w:rsidR="00B618C1" w:rsidRPr="00C150CD" w:rsidRDefault="00B618C1" w:rsidP="00CA3E4D">
      <w:pPr>
        <w:spacing w:line="480" w:lineRule="auto"/>
        <w:contextualSpacing/>
        <w:jc w:val="center"/>
        <w:rPr>
          <w:rFonts w:ascii="Times New Roman" w:hAnsi="Times New Roman" w:cs="Times New Roman"/>
          <w:sz w:val="24"/>
          <w:szCs w:val="24"/>
        </w:rPr>
      </w:pPr>
    </w:p>
    <w:p w14:paraId="266E8BF3" w14:textId="79FBA5D1" w:rsidR="00B618C1" w:rsidRPr="00C150CD" w:rsidRDefault="00B618C1" w:rsidP="00CA3E4D">
      <w:pPr>
        <w:spacing w:line="480" w:lineRule="auto"/>
        <w:contextualSpacing/>
        <w:jc w:val="center"/>
        <w:rPr>
          <w:rFonts w:ascii="Times New Roman" w:hAnsi="Times New Roman" w:cs="Times New Roman"/>
          <w:sz w:val="24"/>
          <w:szCs w:val="24"/>
        </w:rPr>
      </w:pPr>
    </w:p>
    <w:p w14:paraId="46153A23" w14:textId="37642A41" w:rsidR="00B618C1" w:rsidRPr="00C150CD" w:rsidRDefault="00B618C1" w:rsidP="00CA3E4D">
      <w:pPr>
        <w:spacing w:line="480" w:lineRule="auto"/>
        <w:contextualSpacing/>
        <w:jc w:val="center"/>
        <w:rPr>
          <w:rFonts w:ascii="Times New Roman" w:hAnsi="Times New Roman" w:cs="Times New Roman"/>
          <w:sz w:val="24"/>
          <w:szCs w:val="24"/>
        </w:rPr>
      </w:pPr>
    </w:p>
    <w:p w14:paraId="18B5DBC7" w14:textId="13BD24CE" w:rsidR="00B618C1" w:rsidRPr="00C150CD" w:rsidRDefault="00B618C1" w:rsidP="00CA3E4D">
      <w:pPr>
        <w:spacing w:line="480" w:lineRule="auto"/>
        <w:contextualSpacing/>
        <w:jc w:val="center"/>
        <w:rPr>
          <w:rFonts w:ascii="Times New Roman" w:hAnsi="Times New Roman" w:cs="Times New Roman"/>
          <w:sz w:val="24"/>
          <w:szCs w:val="24"/>
        </w:rPr>
      </w:pPr>
    </w:p>
    <w:p w14:paraId="5A39BF90" w14:textId="77777777" w:rsidR="00B618C1" w:rsidRPr="00C150CD" w:rsidRDefault="00B618C1" w:rsidP="00CA3E4D">
      <w:pPr>
        <w:spacing w:line="480" w:lineRule="auto"/>
        <w:contextualSpacing/>
        <w:jc w:val="center"/>
        <w:rPr>
          <w:rFonts w:ascii="Times New Roman" w:hAnsi="Times New Roman" w:cs="Times New Roman"/>
          <w:sz w:val="24"/>
          <w:szCs w:val="24"/>
        </w:rPr>
      </w:pPr>
    </w:p>
    <w:p w14:paraId="792FB597" w14:textId="77777777" w:rsidR="00CA3E4D" w:rsidRPr="00C150CD" w:rsidRDefault="00CA3E4D" w:rsidP="00CA3E4D">
      <w:pPr>
        <w:spacing w:line="480" w:lineRule="auto"/>
        <w:contextualSpacing/>
        <w:jc w:val="center"/>
        <w:rPr>
          <w:rFonts w:ascii="Times New Roman" w:hAnsi="Times New Roman" w:cs="Times New Roman"/>
          <w:sz w:val="24"/>
          <w:szCs w:val="24"/>
        </w:rPr>
      </w:pPr>
    </w:p>
    <w:p w14:paraId="27A131CB" w14:textId="77777777" w:rsidR="00CA3E4D" w:rsidRPr="00C150CD" w:rsidRDefault="00CA3E4D" w:rsidP="00CA3E4D">
      <w:pPr>
        <w:spacing w:line="480" w:lineRule="auto"/>
        <w:contextualSpacing/>
        <w:jc w:val="center"/>
        <w:rPr>
          <w:rFonts w:ascii="Times New Roman" w:hAnsi="Times New Roman" w:cs="Times New Roman"/>
          <w:sz w:val="24"/>
          <w:szCs w:val="24"/>
        </w:rPr>
      </w:pPr>
    </w:p>
    <w:p w14:paraId="0EB43145" w14:textId="77777777" w:rsidR="00CA3E4D" w:rsidRPr="00C150CD" w:rsidRDefault="00CA3E4D" w:rsidP="00CA3E4D">
      <w:pPr>
        <w:spacing w:line="480" w:lineRule="auto"/>
        <w:contextualSpacing/>
        <w:jc w:val="center"/>
        <w:rPr>
          <w:rFonts w:ascii="Times New Roman" w:hAnsi="Times New Roman" w:cs="Times New Roman"/>
          <w:sz w:val="24"/>
          <w:szCs w:val="24"/>
        </w:rPr>
      </w:pPr>
    </w:p>
    <w:p w14:paraId="011C7BBE" w14:textId="77777777" w:rsidR="00CA3E4D" w:rsidRPr="00C150CD" w:rsidRDefault="00CA3E4D" w:rsidP="00CA3E4D">
      <w:pPr>
        <w:spacing w:line="480" w:lineRule="auto"/>
        <w:contextualSpacing/>
        <w:jc w:val="center"/>
        <w:rPr>
          <w:rFonts w:ascii="Times New Roman" w:hAnsi="Times New Roman" w:cs="Times New Roman"/>
          <w:sz w:val="24"/>
          <w:szCs w:val="24"/>
        </w:rPr>
      </w:pPr>
    </w:p>
    <w:p w14:paraId="18A88F06" w14:textId="31D2DAB1" w:rsidR="00CA3E4D" w:rsidRPr="00C150CD" w:rsidRDefault="00E852B7" w:rsidP="00A72A9C">
      <w:pPr>
        <w:spacing w:after="0" w:line="480" w:lineRule="auto"/>
        <w:contextualSpacing/>
        <w:jc w:val="center"/>
        <w:rPr>
          <w:rFonts w:ascii="Times New Roman" w:hAnsi="Times New Roman" w:cs="Times New Roman"/>
          <w:sz w:val="24"/>
          <w:szCs w:val="24"/>
        </w:rPr>
      </w:pPr>
      <w:bookmarkStart w:id="0" w:name="_GoBack"/>
      <w:r w:rsidRPr="00C150CD">
        <w:rPr>
          <w:rFonts w:ascii="Times New Roman" w:hAnsi="Times New Roman" w:cs="Times New Roman"/>
          <w:sz w:val="24"/>
          <w:szCs w:val="24"/>
        </w:rPr>
        <w:t>Articulating Counterterrorist Options</w:t>
      </w:r>
    </w:p>
    <w:bookmarkEnd w:id="0"/>
    <w:p w14:paraId="26579F5A" w14:textId="15749F24" w:rsidR="00CA3E4D" w:rsidRPr="00C150CD" w:rsidRDefault="00E852B7" w:rsidP="00A72A9C">
      <w:pPr>
        <w:spacing w:after="0" w:line="480" w:lineRule="auto"/>
        <w:contextualSpacing/>
        <w:jc w:val="center"/>
        <w:rPr>
          <w:rFonts w:ascii="Times New Roman" w:hAnsi="Times New Roman" w:cs="Times New Roman"/>
          <w:sz w:val="24"/>
          <w:szCs w:val="24"/>
        </w:rPr>
      </w:pPr>
      <w:r w:rsidRPr="00C150CD">
        <w:rPr>
          <w:rFonts w:ascii="Times New Roman" w:hAnsi="Times New Roman" w:cs="Times New Roman"/>
          <w:sz w:val="24"/>
          <w:szCs w:val="24"/>
        </w:rPr>
        <w:t>Name:</w:t>
      </w:r>
    </w:p>
    <w:p w14:paraId="4D94AB06" w14:textId="2D6E96B8" w:rsidR="00CA3E4D" w:rsidRPr="00C150CD" w:rsidRDefault="00E852B7" w:rsidP="00A72A9C">
      <w:pPr>
        <w:spacing w:after="0" w:line="480" w:lineRule="auto"/>
        <w:contextualSpacing/>
        <w:jc w:val="center"/>
        <w:rPr>
          <w:rFonts w:ascii="Times New Roman" w:hAnsi="Times New Roman" w:cs="Times New Roman"/>
          <w:b/>
          <w:sz w:val="24"/>
          <w:szCs w:val="24"/>
        </w:rPr>
      </w:pPr>
      <w:r w:rsidRPr="00C150CD">
        <w:rPr>
          <w:rFonts w:ascii="Times New Roman" w:hAnsi="Times New Roman" w:cs="Times New Roman"/>
          <w:sz w:val="24"/>
          <w:szCs w:val="24"/>
        </w:rPr>
        <w:t>Institutional Affiliation:</w:t>
      </w:r>
      <w:r w:rsidRPr="00C150CD">
        <w:rPr>
          <w:rFonts w:ascii="Times New Roman" w:hAnsi="Times New Roman" w:cs="Times New Roman"/>
          <w:b/>
          <w:sz w:val="24"/>
          <w:szCs w:val="24"/>
        </w:rPr>
        <w:br w:type="page"/>
      </w:r>
    </w:p>
    <w:p w14:paraId="20C8436A" w14:textId="5B5E594C" w:rsidR="00212CEA" w:rsidRPr="00C150CD" w:rsidRDefault="00E852B7" w:rsidP="00A72A9C">
      <w:pPr>
        <w:spacing w:after="0" w:line="480" w:lineRule="auto"/>
        <w:contextualSpacing/>
        <w:jc w:val="center"/>
        <w:rPr>
          <w:rFonts w:ascii="Times New Roman" w:hAnsi="Times New Roman" w:cs="Times New Roman"/>
          <w:sz w:val="24"/>
          <w:szCs w:val="24"/>
        </w:rPr>
      </w:pPr>
      <w:r w:rsidRPr="00C150CD">
        <w:rPr>
          <w:rFonts w:ascii="Times New Roman" w:hAnsi="Times New Roman" w:cs="Times New Roman"/>
          <w:sz w:val="24"/>
          <w:szCs w:val="24"/>
        </w:rPr>
        <w:lastRenderedPageBreak/>
        <w:t>Articulating Counterterrorist Options</w:t>
      </w:r>
    </w:p>
    <w:p w14:paraId="6971749D" w14:textId="61FB04EA" w:rsidR="003B3631" w:rsidRPr="00C150CD" w:rsidRDefault="00E852B7" w:rsidP="00A72A9C">
      <w:pPr>
        <w:spacing w:after="0" w:line="480" w:lineRule="auto"/>
        <w:ind w:firstLine="720"/>
        <w:contextualSpacing/>
        <w:jc w:val="center"/>
        <w:rPr>
          <w:rFonts w:ascii="Times New Roman" w:hAnsi="Times New Roman" w:cs="Times New Roman"/>
          <w:b/>
          <w:sz w:val="24"/>
          <w:szCs w:val="24"/>
        </w:rPr>
      </w:pPr>
      <w:r w:rsidRPr="00C150CD">
        <w:rPr>
          <w:rFonts w:ascii="Times New Roman" w:hAnsi="Times New Roman" w:cs="Times New Roman"/>
          <w:b/>
          <w:sz w:val="24"/>
          <w:szCs w:val="24"/>
        </w:rPr>
        <w:t>Introduction</w:t>
      </w:r>
    </w:p>
    <w:p w14:paraId="5B7D1DE4" w14:textId="77777777" w:rsidR="009B4452" w:rsidRPr="00C150CD" w:rsidRDefault="00E852B7" w:rsidP="00A72A9C">
      <w:pPr>
        <w:spacing w:after="0" w:line="480" w:lineRule="auto"/>
        <w:ind w:firstLine="720"/>
        <w:contextualSpacing/>
        <w:rPr>
          <w:rFonts w:ascii="Times New Roman" w:hAnsi="Times New Roman" w:cs="Times New Roman"/>
          <w:sz w:val="24"/>
          <w:szCs w:val="24"/>
        </w:rPr>
      </w:pPr>
      <w:r w:rsidRPr="00C150CD">
        <w:rPr>
          <w:rFonts w:ascii="Times New Roman" w:hAnsi="Times New Roman" w:cs="Times New Roman"/>
          <w:sz w:val="24"/>
          <w:szCs w:val="24"/>
        </w:rPr>
        <w:t xml:space="preserve">The "War on Terrorism" is a term used in the description of the American led global counter-terrorism campaign which was launched by the Bush administration </w:t>
      </w:r>
      <w:r w:rsidR="009E53C7" w:rsidRPr="00C150CD">
        <w:rPr>
          <w:rFonts w:ascii="Times New Roman" w:hAnsi="Times New Roman" w:cs="Times New Roman"/>
          <w:sz w:val="24"/>
          <w:szCs w:val="24"/>
        </w:rPr>
        <w:t xml:space="preserve">in response to 9/11. </w:t>
      </w:r>
      <w:r w:rsidRPr="00C150CD">
        <w:rPr>
          <w:rFonts w:ascii="Times New Roman" w:hAnsi="Times New Roman" w:cs="Times New Roman"/>
          <w:sz w:val="24"/>
          <w:szCs w:val="24"/>
        </w:rPr>
        <w:t>In its impact, expenditure, and scope, th</w:t>
      </w:r>
      <w:r w:rsidR="004D2B5B" w:rsidRPr="00C150CD">
        <w:rPr>
          <w:rFonts w:ascii="Times New Roman" w:hAnsi="Times New Roman" w:cs="Times New Roman"/>
          <w:sz w:val="24"/>
          <w:szCs w:val="24"/>
        </w:rPr>
        <w:t xml:space="preserve">is was meant to a representation of a new era in global political </w:t>
      </w:r>
      <w:r w:rsidR="005D0068" w:rsidRPr="00C150CD">
        <w:rPr>
          <w:rFonts w:ascii="Times New Roman" w:hAnsi="Times New Roman" w:cs="Times New Roman"/>
          <w:sz w:val="24"/>
          <w:szCs w:val="24"/>
        </w:rPr>
        <w:t>relations</w:t>
      </w:r>
      <w:r w:rsidR="004D2B5B" w:rsidRPr="00C150CD">
        <w:rPr>
          <w:rFonts w:ascii="Times New Roman" w:hAnsi="Times New Roman" w:cs="Times New Roman"/>
          <w:sz w:val="24"/>
          <w:szCs w:val="24"/>
        </w:rPr>
        <w:t xml:space="preserve">, conferring important implications for </w:t>
      </w:r>
      <w:r w:rsidRPr="00C150CD">
        <w:rPr>
          <w:rFonts w:ascii="Times New Roman" w:hAnsi="Times New Roman" w:cs="Times New Roman"/>
          <w:sz w:val="24"/>
          <w:szCs w:val="24"/>
        </w:rPr>
        <w:t xml:space="preserve">governance, security, cooperation, international law and human rights </w:t>
      </w:r>
      <w:bookmarkStart w:id="1" w:name="_Hlk525557005"/>
      <w:r w:rsidRPr="00C150CD">
        <w:rPr>
          <w:rFonts w:ascii="Times New Roman" w:hAnsi="Times New Roman" w:cs="Times New Roman"/>
          <w:sz w:val="24"/>
          <w:szCs w:val="24"/>
        </w:rPr>
        <w:t>(</w:t>
      </w:r>
      <w:r w:rsidR="003C2571" w:rsidRPr="00C150CD">
        <w:rPr>
          <w:rFonts w:ascii="Times New Roman" w:hAnsi="Times New Roman" w:cs="Times New Roman"/>
          <w:sz w:val="24"/>
          <w:szCs w:val="24"/>
        </w:rPr>
        <w:t>Webel &amp; Tomass, 2017).</w:t>
      </w:r>
      <w:bookmarkEnd w:id="1"/>
      <w:r w:rsidR="004D2B5B" w:rsidRPr="00C150CD">
        <w:rPr>
          <w:rFonts w:ascii="Times New Roman" w:hAnsi="Times New Roman" w:cs="Times New Roman"/>
          <w:sz w:val="24"/>
          <w:szCs w:val="24"/>
        </w:rPr>
        <w:t xml:space="preserve"> </w:t>
      </w:r>
      <w:r w:rsidRPr="00C150CD">
        <w:rPr>
          <w:rFonts w:ascii="Times New Roman" w:hAnsi="Times New Roman" w:cs="Times New Roman"/>
          <w:sz w:val="24"/>
          <w:szCs w:val="24"/>
        </w:rPr>
        <w:t>Presented</w:t>
      </w:r>
      <w:r w:rsidR="001C52B4" w:rsidRPr="00C150CD">
        <w:rPr>
          <w:rFonts w:ascii="Times New Roman" w:hAnsi="Times New Roman" w:cs="Times New Roman"/>
          <w:sz w:val="24"/>
          <w:szCs w:val="24"/>
        </w:rPr>
        <w:t xml:space="preserve"> </w:t>
      </w:r>
      <w:r w:rsidRPr="00C150CD">
        <w:rPr>
          <w:rFonts w:ascii="Times New Roman" w:hAnsi="Times New Roman" w:cs="Times New Roman"/>
          <w:sz w:val="24"/>
          <w:szCs w:val="24"/>
        </w:rPr>
        <w:t xml:space="preserve">is an articulation of counterterrorism options as predicated on characteristics of the movement, overall nature of the environment and political goals and an explanation of how counterterrorism in the </w:t>
      </w:r>
      <w:r w:rsidR="004D2B5B" w:rsidRPr="00C150CD">
        <w:rPr>
          <w:rFonts w:ascii="Times New Roman" w:hAnsi="Times New Roman" w:cs="Times New Roman"/>
          <w:sz w:val="24"/>
          <w:szCs w:val="24"/>
        </w:rPr>
        <w:t xml:space="preserve">post 9/11 </w:t>
      </w:r>
      <w:r w:rsidRPr="00C150CD">
        <w:rPr>
          <w:rFonts w:ascii="Times New Roman" w:hAnsi="Times New Roman" w:cs="Times New Roman"/>
          <w:sz w:val="24"/>
          <w:szCs w:val="24"/>
        </w:rPr>
        <w:t xml:space="preserve">era is adapting to new fronts in the global war on terrorism by responding to the following questions: </w:t>
      </w:r>
    </w:p>
    <w:p w14:paraId="7E4D5BF1" w14:textId="5E965489" w:rsidR="009B4452" w:rsidRPr="00C150CD" w:rsidRDefault="00E852B7" w:rsidP="00A72A9C">
      <w:pPr>
        <w:spacing w:after="0" w:line="480" w:lineRule="auto"/>
        <w:ind w:firstLine="720"/>
        <w:contextualSpacing/>
        <w:rPr>
          <w:rFonts w:ascii="Times New Roman" w:hAnsi="Times New Roman" w:cs="Times New Roman"/>
          <w:sz w:val="24"/>
          <w:szCs w:val="24"/>
        </w:rPr>
      </w:pPr>
      <w:r w:rsidRPr="00C150CD">
        <w:rPr>
          <w:rFonts w:ascii="Times New Roman" w:hAnsi="Times New Roman" w:cs="Times New Roman"/>
          <w:b/>
          <w:sz w:val="24"/>
          <w:szCs w:val="24"/>
        </w:rPr>
        <w:t xml:space="preserve">Question 1: </w:t>
      </w:r>
      <w:r w:rsidR="00647FBA" w:rsidRPr="00C150CD">
        <w:rPr>
          <w:rFonts w:ascii="Times New Roman" w:hAnsi="Times New Roman" w:cs="Times New Roman"/>
          <w:sz w:val="24"/>
          <w:szCs w:val="24"/>
        </w:rPr>
        <w:t xml:space="preserve">There exists no clear-cut definition of ‘winning’ struggles against terroirs organizations. This war is </w:t>
      </w:r>
      <w:r w:rsidR="001C52B4" w:rsidRPr="00C150CD">
        <w:rPr>
          <w:rFonts w:ascii="Times New Roman" w:hAnsi="Times New Roman" w:cs="Times New Roman"/>
          <w:sz w:val="24"/>
          <w:szCs w:val="24"/>
        </w:rPr>
        <w:t>multidimensional</w:t>
      </w:r>
      <w:r w:rsidR="00D63E6F" w:rsidRPr="00C150CD">
        <w:rPr>
          <w:rFonts w:ascii="Times New Roman" w:hAnsi="Times New Roman" w:cs="Times New Roman"/>
          <w:sz w:val="24"/>
          <w:szCs w:val="24"/>
        </w:rPr>
        <w:t xml:space="preserve">, with </w:t>
      </w:r>
      <w:r w:rsidR="001C52B4" w:rsidRPr="00C150CD">
        <w:rPr>
          <w:rFonts w:ascii="Times New Roman" w:hAnsi="Times New Roman" w:cs="Times New Roman"/>
          <w:sz w:val="24"/>
          <w:szCs w:val="24"/>
        </w:rPr>
        <w:t>military</w:t>
      </w:r>
      <w:r w:rsidR="00D63E6F" w:rsidRPr="00C150CD">
        <w:rPr>
          <w:rFonts w:ascii="Times New Roman" w:hAnsi="Times New Roman" w:cs="Times New Roman"/>
          <w:sz w:val="24"/>
          <w:szCs w:val="24"/>
        </w:rPr>
        <w:t xml:space="preserve">, intelligence, </w:t>
      </w:r>
      <w:r w:rsidR="001C52B4" w:rsidRPr="00C150CD">
        <w:rPr>
          <w:rFonts w:ascii="Times New Roman" w:hAnsi="Times New Roman" w:cs="Times New Roman"/>
          <w:sz w:val="24"/>
          <w:szCs w:val="24"/>
        </w:rPr>
        <w:t xml:space="preserve">diplomatic </w:t>
      </w:r>
      <w:r w:rsidR="00D63E6F" w:rsidRPr="00C150CD">
        <w:rPr>
          <w:rFonts w:ascii="Times New Roman" w:hAnsi="Times New Roman" w:cs="Times New Roman"/>
          <w:sz w:val="24"/>
          <w:szCs w:val="24"/>
        </w:rPr>
        <w:t xml:space="preserve">and </w:t>
      </w:r>
      <w:r w:rsidR="001C52B4" w:rsidRPr="00C150CD">
        <w:rPr>
          <w:rFonts w:ascii="Times New Roman" w:hAnsi="Times New Roman" w:cs="Times New Roman"/>
          <w:sz w:val="24"/>
          <w:szCs w:val="24"/>
        </w:rPr>
        <w:t xml:space="preserve">domestic </w:t>
      </w:r>
      <w:r w:rsidR="00337215" w:rsidRPr="00C150CD">
        <w:rPr>
          <w:rFonts w:ascii="Times New Roman" w:hAnsi="Times New Roman" w:cs="Times New Roman"/>
          <w:sz w:val="24"/>
          <w:szCs w:val="24"/>
        </w:rPr>
        <w:t>aspects</w:t>
      </w:r>
      <w:r w:rsidR="00D63E6F" w:rsidRPr="00C150CD">
        <w:rPr>
          <w:rFonts w:ascii="Times New Roman" w:hAnsi="Times New Roman" w:cs="Times New Roman"/>
          <w:sz w:val="24"/>
          <w:szCs w:val="24"/>
        </w:rPr>
        <w:t xml:space="preserve"> all </w:t>
      </w:r>
      <w:r w:rsidR="00337215" w:rsidRPr="00C150CD">
        <w:rPr>
          <w:rFonts w:ascii="Times New Roman" w:hAnsi="Times New Roman" w:cs="Times New Roman"/>
          <w:sz w:val="24"/>
          <w:szCs w:val="24"/>
        </w:rPr>
        <w:t>dedicated to</w:t>
      </w:r>
      <w:r w:rsidR="00D63E6F" w:rsidRPr="00C150CD">
        <w:rPr>
          <w:rFonts w:ascii="Times New Roman" w:hAnsi="Times New Roman" w:cs="Times New Roman"/>
          <w:sz w:val="24"/>
          <w:szCs w:val="24"/>
        </w:rPr>
        <w:t xml:space="preserve"> the </w:t>
      </w:r>
      <w:r w:rsidR="001C52B4" w:rsidRPr="00C150CD">
        <w:rPr>
          <w:rFonts w:ascii="Times New Roman" w:hAnsi="Times New Roman" w:cs="Times New Roman"/>
          <w:sz w:val="24"/>
          <w:szCs w:val="24"/>
        </w:rPr>
        <w:t xml:space="preserve">prevention of terrorism </w:t>
      </w:r>
      <w:bookmarkStart w:id="2" w:name="_Hlk525557128"/>
      <w:r w:rsidR="001C52B4" w:rsidRPr="00C150CD">
        <w:rPr>
          <w:rFonts w:ascii="Times New Roman" w:hAnsi="Times New Roman" w:cs="Times New Roman"/>
          <w:sz w:val="24"/>
          <w:szCs w:val="24"/>
        </w:rPr>
        <w:t>(Price, 2017).</w:t>
      </w:r>
      <w:bookmarkEnd w:id="2"/>
      <w:r w:rsidR="001C52B4" w:rsidRPr="00C150CD">
        <w:rPr>
          <w:rFonts w:ascii="Times New Roman" w:hAnsi="Times New Roman" w:cs="Times New Roman"/>
          <w:sz w:val="24"/>
          <w:szCs w:val="24"/>
        </w:rPr>
        <w:t xml:space="preserve"> </w:t>
      </w:r>
      <w:r w:rsidR="00F95350" w:rsidRPr="00C150CD">
        <w:rPr>
          <w:rFonts w:ascii="Times New Roman" w:hAnsi="Times New Roman" w:cs="Times New Roman"/>
          <w:sz w:val="24"/>
          <w:szCs w:val="24"/>
        </w:rPr>
        <w:t xml:space="preserve">A fair amount of </w:t>
      </w:r>
      <w:r w:rsidR="0045264F" w:rsidRPr="00C150CD">
        <w:rPr>
          <w:rFonts w:ascii="Times New Roman" w:hAnsi="Times New Roman" w:cs="Times New Roman"/>
          <w:sz w:val="24"/>
          <w:szCs w:val="24"/>
        </w:rPr>
        <w:t>successes has</w:t>
      </w:r>
      <w:r w:rsidR="00F95350" w:rsidRPr="00C150CD">
        <w:rPr>
          <w:rFonts w:ascii="Times New Roman" w:hAnsi="Times New Roman" w:cs="Times New Roman"/>
          <w:sz w:val="24"/>
          <w:szCs w:val="24"/>
        </w:rPr>
        <w:t xml:space="preserve"> </w:t>
      </w:r>
      <w:r w:rsidR="0045264F" w:rsidRPr="00C150CD">
        <w:rPr>
          <w:rFonts w:ascii="Times New Roman" w:hAnsi="Times New Roman" w:cs="Times New Roman"/>
          <w:sz w:val="24"/>
          <w:szCs w:val="24"/>
        </w:rPr>
        <w:t xml:space="preserve">however </w:t>
      </w:r>
      <w:r w:rsidR="00F95350" w:rsidRPr="00C150CD">
        <w:rPr>
          <w:rFonts w:ascii="Times New Roman" w:hAnsi="Times New Roman" w:cs="Times New Roman"/>
          <w:sz w:val="24"/>
          <w:szCs w:val="24"/>
        </w:rPr>
        <w:t xml:space="preserve">been realized. </w:t>
      </w:r>
      <w:r w:rsidR="00647FBA" w:rsidRPr="00C150CD">
        <w:rPr>
          <w:rFonts w:ascii="Times New Roman" w:hAnsi="Times New Roman" w:cs="Times New Roman"/>
          <w:sz w:val="24"/>
          <w:szCs w:val="24"/>
        </w:rPr>
        <w:t>T</w:t>
      </w:r>
      <w:r w:rsidRPr="00C150CD">
        <w:rPr>
          <w:rFonts w:ascii="Times New Roman" w:hAnsi="Times New Roman" w:cs="Times New Roman"/>
          <w:sz w:val="24"/>
          <w:szCs w:val="24"/>
        </w:rPr>
        <w:t>he first year's successes i</w:t>
      </w:r>
      <w:r w:rsidR="001C52B4" w:rsidRPr="00C150CD">
        <w:rPr>
          <w:rFonts w:ascii="Times New Roman" w:hAnsi="Times New Roman" w:cs="Times New Roman"/>
          <w:sz w:val="24"/>
          <w:szCs w:val="24"/>
        </w:rPr>
        <w:t xml:space="preserve">nclude the apprehension of numerous </w:t>
      </w:r>
      <w:r w:rsidRPr="00C150CD">
        <w:rPr>
          <w:rFonts w:ascii="Times New Roman" w:hAnsi="Times New Roman" w:cs="Times New Roman"/>
          <w:sz w:val="24"/>
          <w:szCs w:val="24"/>
        </w:rPr>
        <w:t>suspected terrorists</w:t>
      </w:r>
      <w:r w:rsidR="001C52B4" w:rsidRPr="00C150CD">
        <w:rPr>
          <w:rFonts w:ascii="Times New Roman" w:hAnsi="Times New Roman" w:cs="Times New Roman"/>
          <w:sz w:val="24"/>
          <w:szCs w:val="24"/>
        </w:rPr>
        <w:t xml:space="preserve">, toppling of the leadership of terror regimes, thwarting and preventing large-scale terror attacks, closure of terrorist camps, the elimination or capture </w:t>
      </w:r>
      <w:r w:rsidRPr="00C150CD">
        <w:rPr>
          <w:rFonts w:ascii="Times New Roman" w:hAnsi="Times New Roman" w:cs="Times New Roman"/>
          <w:sz w:val="24"/>
          <w:szCs w:val="24"/>
        </w:rPr>
        <w:t>of seni</w:t>
      </w:r>
      <w:r w:rsidR="001C52B4" w:rsidRPr="00C150CD">
        <w:rPr>
          <w:rFonts w:ascii="Times New Roman" w:hAnsi="Times New Roman" w:cs="Times New Roman"/>
          <w:sz w:val="24"/>
          <w:szCs w:val="24"/>
        </w:rPr>
        <w:t xml:space="preserve">or members within various terrorist organizations and increments in international </w:t>
      </w:r>
      <w:r w:rsidRPr="00C150CD">
        <w:rPr>
          <w:rFonts w:ascii="Times New Roman" w:hAnsi="Times New Roman" w:cs="Times New Roman"/>
          <w:sz w:val="24"/>
          <w:szCs w:val="24"/>
        </w:rPr>
        <w:t>cooperation in efforts to counter global terrorisms.</w:t>
      </w:r>
    </w:p>
    <w:p w14:paraId="017650F9" w14:textId="77777777" w:rsidR="009B4452" w:rsidRPr="00C150CD" w:rsidRDefault="00E852B7" w:rsidP="00A72A9C">
      <w:pPr>
        <w:spacing w:after="0" w:line="480" w:lineRule="auto"/>
        <w:ind w:firstLine="720"/>
        <w:contextualSpacing/>
        <w:rPr>
          <w:rFonts w:ascii="Times New Roman" w:hAnsi="Times New Roman" w:cs="Times New Roman"/>
          <w:sz w:val="24"/>
          <w:szCs w:val="24"/>
        </w:rPr>
      </w:pPr>
      <w:r w:rsidRPr="00C150CD">
        <w:rPr>
          <w:rFonts w:ascii="Times New Roman" w:hAnsi="Times New Roman" w:cs="Times New Roman"/>
          <w:b/>
          <w:sz w:val="24"/>
          <w:szCs w:val="24"/>
        </w:rPr>
        <w:t xml:space="preserve">Question 2: </w:t>
      </w:r>
      <w:r w:rsidRPr="00C150CD">
        <w:rPr>
          <w:rFonts w:ascii="Times New Roman" w:hAnsi="Times New Roman" w:cs="Times New Roman"/>
          <w:sz w:val="24"/>
          <w:szCs w:val="24"/>
        </w:rPr>
        <w:t>Critics</w:t>
      </w:r>
      <w:r w:rsidR="005D0068" w:rsidRPr="00C150CD">
        <w:rPr>
          <w:rFonts w:ascii="Times New Roman" w:hAnsi="Times New Roman" w:cs="Times New Roman"/>
          <w:sz w:val="24"/>
          <w:szCs w:val="24"/>
        </w:rPr>
        <w:t xml:space="preserve"> </w:t>
      </w:r>
      <w:r w:rsidRPr="00C150CD">
        <w:rPr>
          <w:rFonts w:ascii="Times New Roman" w:hAnsi="Times New Roman" w:cs="Times New Roman"/>
          <w:sz w:val="24"/>
          <w:szCs w:val="24"/>
        </w:rPr>
        <w:t>argue that some of these successes were short-lived and the failures incurred by the American led counterterrorism campaigns overshadowed the achievements</w:t>
      </w:r>
      <w:r w:rsidR="003C2571" w:rsidRPr="00C150CD">
        <w:rPr>
          <w:rFonts w:ascii="Times New Roman" w:hAnsi="Times New Roman" w:cs="Times New Roman"/>
          <w:sz w:val="24"/>
          <w:szCs w:val="24"/>
        </w:rPr>
        <w:t xml:space="preserve">. </w:t>
      </w:r>
      <w:r w:rsidRPr="00C150CD">
        <w:rPr>
          <w:rFonts w:ascii="Times New Roman" w:hAnsi="Times New Roman" w:cs="Times New Roman"/>
          <w:sz w:val="24"/>
          <w:szCs w:val="24"/>
        </w:rPr>
        <w:t xml:space="preserve">Some contend that, for example, while the war in Afghanistan had successfully managed to scatter </w:t>
      </w:r>
      <w:r w:rsidR="005D0068" w:rsidRPr="00C150CD">
        <w:rPr>
          <w:rFonts w:ascii="Times New Roman" w:hAnsi="Times New Roman" w:cs="Times New Roman"/>
          <w:sz w:val="24"/>
          <w:szCs w:val="24"/>
        </w:rPr>
        <w:t xml:space="preserve">the network of al-Qaeda terror groups, it has led to an exponential increment in challenges of counteracting them. That the U.S. led attacks on </w:t>
      </w:r>
      <w:r w:rsidRPr="00C150CD">
        <w:rPr>
          <w:rFonts w:ascii="Times New Roman" w:hAnsi="Times New Roman" w:cs="Times New Roman"/>
          <w:sz w:val="24"/>
          <w:szCs w:val="24"/>
        </w:rPr>
        <w:t xml:space="preserve">Iraq and Afghanistan </w:t>
      </w:r>
      <w:r w:rsidR="005D0068" w:rsidRPr="00C150CD">
        <w:rPr>
          <w:rFonts w:ascii="Times New Roman" w:hAnsi="Times New Roman" w:cs="Times New Roman"/>
          <w:sz w:val="24"/>
          <w:szCs w:val="24"/>
        </w:rPr>
        <w:t xml:space="preserve">have heightened </w:t>
      </w:r>
      <w:r w:rsidR="005D0068" w:rsidRPr="00C150CD">
        <w:rPr>
          <w:rFonts w:ascii="Times New Roman" w:hAnsi="Times New Roman" w:cs="Times New Roman"/>
          <w:sz w:val="24"/>
          <w:szCs w:val="24"/>
        </w:rPr>
        <w:lastRenderedPageBreak/>
        <w:t>Islamic a</w:t>
      </w:r>
      <w:r w:rsidRPr="00C150CD">
        <w:rPr>
          <w:rFonts w:ascii="Times New Roman" w:hAnsi="Times New Roman" w:cs="Times New Roman"/>
          <w:sz w:val="24"/>
          <w:szCs w:val="24"/>
        </w:rPr>
        <w:t>nti-American</w:t>
      </w:r>
      <w:r w:rsidR="005D0068" w:rsidRPr="00C150CD">
        <w:rPr>
          <w:rFonts w:ascii="Times New Roman" w:hAnsi="Times New Roman" w:cs="Times New Roman"/>
          <w:sz w:val="24"/>
          <w:szCs w:val="24"/>
        </w:rPr>
        <w:t xml:space="preserve">ism, leading to the amplification of the messages of militant Islam and unification of disparate Islamic terror groups against the U.S. </w:t>
      </w:r>
      <w:r w:rsidR="00431DBB" w:rsidRPr="00C150CD">
        <w:rPr>
          <w:rFonts w:ascii="Times New Roman" w:hAnsi="Times New Roman" w:cs="Times New Roman"/>
          <w:sz w:val="24"/>
          <w:szCs w:val="24"/>
        </w:rPr>
        <w:t>(</w:t>
      </w:r>
      <w:r w:rsidR="003C2571" w:rsidRPr="00C150CD">
        <w:rPr>
          <w:rFonts w:ascii="Times New Roman" w:hAnsi="Times New Roman" w:cs="Times New Roman"/>
          <w:sz w:val="24"/>
          <w:szCs w:val="24"/>
        </w:rPr>
        <w:t>Webel &amp; Tomass, 2017).</w:t>
      </w:r>
      <w:r w:rsidRPr="00C150CD">
        <w:rPr>
          <w:rFonts w:ascii="Times New Roman" w:hAnsi="Times New Roman" w:cs="Times New Roman"/>
          <w:sz w:val="24"/>
          <w:szCs w:val="24"/>
        </w:rPr>
        <w:t xml:space="preserve"> </w:t>
      </w:r>
      <w:r w:rsidR="009B722B" w:rsidRPr="00C150CD">
        <w:rPr>
          <w:rFonts w:ascii="Times New Roman" w:hAnsi="Times New Roman" w:cs="Times New Roman"/>
          <w:sz w:val="24"/>
          <w:szCs w:val="24"/>
        </w:rPr>
        <w:t xml:space="preserve">Besides, some of the terrorist organizations have regenerated, inspired and coordinated other groups and individuals even if their operations are catastrophically thwarted (Cronin, 2014). </w:t>
      </w:r>
      <w:r w:rsidR="00D23B6E" w:rsidRPr="00C150CD">
        <w:rPr>
          <w:rFonts w:ascii="Times New Roman" w:hAnsi="Times New Roman" w:cs="Times New Roman"/>
          <w:sz w:val="24"/>
          <w:szCs w:val="24"/>
        </w:rPr>
        <w:t xml:space="preserve">Others argue that this </w:t>
      </w:r>
      <w:r w:rsidR="00E6461E" w:rsidRPr="00C150CD">
        <w:rPr>
          <w:rFonts w:ascii="Times New Roman" w:hAnsi="Times New Roman" w:cs="Times New Roman"/>
          <w:sz w:val="24"/>
          <w:szCs w:val="24"/>
        </w:rPr>
        <w:t>war was a smokescreen contrived by the U.S. to hide its pursuit for larger agendas such as geopolitical influence, control of oil reserves,</w:t>
      </w:r>
      <w:r w:rsidRPr="00C150CD">
        <w:rPr>
          <w:rFonts w:ascii="Times New Roman" w:hAnsi="Times New Roman" w:cs="Times New Roman"/>
          <w:sz w:val="24"/>
          <w:szCs w:val="24"/>
        </w:rPr>
        <w:t xml:space="preserve"> increased spending on its defenses, expansion of its military presence on the international scale and </w:t>
      </w:r>
      <w:r w:rsidR="00E6461E" w:rsidRPr="00C150CD">
        <w:rPr>
          <w:rFonts w:ascii="Times New Roman" w:hAnsi="Times New Roman" w:cs="Times New Roman"/>
          <w:sz w:val="24"/>
          <w:szCs w:val="24"/>
        </w:rPr>
        <w:t xml:space="preserve">as countermeasures to regional strategic challenges posed by other </w:t>
      </w:r>
      <w:r w:rsidR="001E7F24" w:rsidRPr="00C150CD">
        <w:rPr>
          <w:rFonts w:ascii="Times New Roman" w:hAnsi="Times New Roman" w:cs="Times New Roman"/>
          <w:sz w:val="24"/>
          <w:szCs w:val="24"/>
        </w:rPr>
        <w:t>authorities</w:t>
      </w:r>
      <w:r w:rsidRPr="00C150CD">
        <w:rPr>
          <w:rFonts w:ascii="Times New Roman" w:hAnsi="Times New Roman" w:cs="Times New Roman"/>
          <w:sz w:val="24"/>
          <w:szCs w:val="24"/>
        </w:rPr>
        <w:t xml:space="preserve"> </w:t>
      </w:r>
      <w:r w:rsidR="003C2571" w:rsidRPr="00C150CD">
        <w:rPr>
          <w:rFonts w:ascii="Times New Roman" w:hAnsi="Times New Roman" w:cs="Times New Roman"/>
          <w:sz w:val="24"/>
          <w:szCs w:val="24"/>
        </w:rPr>
        <w:t>(Price, 2017).</w:t>
      </w:r>
    </w:p>
    <w:p w14:paraId="080ACCFA" w14:textId="77777777" w:rsidR="00D63E6F" w:rsidRPr="00C150CD" w:rsidRDefault="00E852B7" w:rsidP="00A72A9C">
      <w:pPr>
        <w:spacing w:after="0" w:line="480" w:lineRule="auto"/>
        <w:ind w:firstLine="720"/>
        <w:contextualSpacing/>
        <w:rPr>
          <w:rFonts w:ascii="Times New Roman" w:hAnsi="Times New Roman" w:cs="Times New Roman"/>
          <w:sz w:val="24"/>
          <w:szCs w:val="24"/>
        </w:rPr>
      </w:pPr>
      <w:r w:rsidRPr="00C150CD">
        <w:rPr>
          <w:rFonts w:ascii="Times New Roman" w:hAnsi="Times New Roman" w:cs="Times New Roman"/>
          <w:b/>
          <w:sz w:val="24"/>
          <w:szCs w:val="24"/>
        </w:rPr>
        <w:t>Question 3</w:t>
      </w:r>
      <w:r w:rsidR="009B4452" w:rsidRPr="00C150CD">
        <w:rPr>
          <w:rFonts w:ascii="Times New Roman" w:hAnsi="Times New Roman" w:cs="Times New Roman"/>
          <w:b/>
          <w:sz w:val="24"/>
          <w:szCs w:val="24"/>
        </w:rPr>
        <w:t xml:space="preserve">: </w:t>
      </w:r>
      <w:r w:rsidR="007E079E" w:rsidRPr="00C150CD">
        <w:rPr>
          <w:rFonts w:ascii="Times New Roman" w:hAnsi="Times New Roman" w:cs="Times New Roman"/>
          <w:sz w:val="24"/>
          <w:szCs w:val="24"/>
        </w:rPr>
        <w:t xml:space="preserve">The definition of </w:t>
      </w:r>
      <w:r w:rsidRPr="00C150CD">
        <w:rPr>
          <w:rFonts w:ascii="Times New Roman" w:hAnsi="Times New Roman" w:cs="Times New Roman"/>
          <w:sz w:val="24"/>
          <w:szCs w:val="24"/>
        </w:rPr>
        <w:t xml:space="preserve">a terrorist </w:t>
      </w:r>
      <w:r w:rsidR="007E079E" w:rsidRPr="00C150CD">
        <w:rPr>
          <w:rFonts w:ascii="Times New Roman" w:hAnsi="Times New Roman" w:cs="Times New Roman"/>
          <w:sz w:val="24"/>
          <w:szCs w:val="24"/>
        </w:rPr>
        <w:t>organization “</w:t>
      </w:r>
      <w:r w:rsidRPr="00C150CD">
        <w:rPr>
          <w:rFonts w:ascii="Times New Roman" w:hAnsi="Times New Roman" w:cs="Times New Roman"/>
          <w:sz w:val="24"/>
          <w:szCs w:val="24"/>
        </w:rPr>
        <w:t>winning</w:t>
      </w:r>
      <w:r w:rsidR="007E079E" w:rsidRPr="00C150CD">
        <w:rPr>
          <w:rFonts w:ascii="Times New Roman" w:hAnsi="Times New Roman" w:cs="Times New Roman"/>
          <w:sz w:val="24"/>
          <w:szCs w:val="24"/>
        </w:rPr>
        <w:t xml:space="preserve">” conflict against </w:t>
      </w:r>
      <w:r w:rsidRPr="00C150CD">
        <w:rPr>
          <w:rFonts w:ascii="Times New Roman" w:hAnsi="Times New Roman" w:cs="Times New Roman"/>
          <w:sz w:val="24"/>
          <w:szCs w:val="24"/>
        </w:rPr>
        <w:t>a nation</w:t>
      </w:r>
      <w:r w:rsidR="007E079E" w:rsidRPr="00C150CD">
        <w:rPr>
          <w:rFonts w:ascii="Times New Roman" w:hAnsi="Times New Roman" w:cs="Times New Roman"/>
          <w:sz w:val="24"/>
          <w:szCs w:val="24"/>
        </w:rPr>
        <w:t xml:space="preserve"> per se is not </w:t>
      </w:r>
      <w:r w:rsidRPr="00C150CD">
        <w:rPr>
          <w:rFonts w:ascii="Times New Roman" w:hAnsi="Times New Roman" w:cs="Times New Roman"/>
          <w:sz w:val="24"/>
          <w:szCs w:val="24"/>
        </w:rPr>
        <w:t>straightforward</w:t>
      </w:r>
      <w:r w:rsidR="007E079E" w:rsidRPr="00C150CD">
        <w:rPr>
          <w:rFonts w:ascii="Times New Roman" w:hAnsi="Times New Roman" w:cs="Times New Roman"/>
          <w:sz w:val="24"/>
          <w:szCs w:val="24"/>
        </w:rPr>
        <w:t xml:space="preserve"> but can be construed by digging deeper into today's face of </w:t>
      </w:r>
      <w:r w:rsidR="004B538C" w:rsidRPr="00C150CD">
        <w:rPr>
          <w:rFonts w:ascii="Times New Roman" w:hAnsi="Times New Roman" w:cs="Times New Roman"/>
          <w:sz w:val="24"/>
          <w:szCs w:val="24"/>
        </w:rPr>
        <w:t>terrorism (Cronin, 2014</w:t>
      </w:r>
      <w:r w:rsidR="009B4452" w:rsidRPr="00C150CD">
        <w:rPr>
          <w:rFonts w:ascii="Times New Roman" w:hAnsi="Times New Roman" w:cs="Times New Roman"/>
          <w:sz w:val="24"/>
          <w:szCs w:val="24"/>
        </w:rPr>
        <w:t>).</w:t>
      </w:r>
      <w:r w:rsidR="007E079E" w:rsidRPr="00C150CD">
        <w:rPr>
          <w:rFonts w:ascii="Times New Roman" w:hAnsi="Times New Roman" w:cs="Times New Roman"/>
          <w:sz w:val="24"/>
          <w:szCs w:val="24"/>
        </w:rPr>
        <w:t xml:space="preserve"> </w:t>
      </w:r>
      <w:r w:rsidRPr="00C150CD">
        <w:rPr>
          <w:rFonts w:ascii="Times New Roman" w:hAnsi="Times New Roman" w:cs="Times New Roman"/>
          <w:sz w:val="24"/>
          <w:szCs w:val="24"/>
        </w:rPr>
        <w:t xml:space="preserve">That, for example, while more and more names continue to be taken out from the organizational charts of the most revered terrorist groups such as the Taliban and al Qaeda, much of the leadership of these organizations is still </w:t>
      </w:r>
      <w:r w:rsidR="00A869BD" w:rsidRPr="00C150CD">
        <w:rPr>
          <w:rFonts w:ascii="Times New Roman" w:hAnsi="Times New Roman" w:cs="Times New Roman"/>
          <w:sz w:val="24"/>
          <w:szCs w:val="24"/>
        </w:rPr>
        <w:t>alive (</w:t>
      </w:r>
      <w:r w:rsidR="003C2571" w:rsidRPr="00C150CD">
        <w:rPr>
          <w:rFonts w:ascii="Times New Roman" w:hAnsi="Times New Roman" w:cs="Times New Roman"/>
          <w:sz w:val="24"/>
          <w:szCs w:val="24"/>
        </w:rPr>
        <w:t>Webel &amp; Tomass, 2017</w:t>
      </w:r>
      <w:r w:rsidR="00A869BD" w:rsidRPr="00C150CD">
        <w:rPr>
          <w:rFonts w:ascii="Times New Roman" w:hAnsi="Times New Roman" w:cs="Times New Roman"/>
          <w:sz w:val="24"/>
          <w:szCs w:val="24"/>
        </w:rPr>
        <w:t>).</w:t>
      </w:r>
      <w:r w:rsidR="004B538C" w:rsidRPr="00C150CD">
        <w:rPr>
          <w:rFonts w:ascii="Times New Roman" w:hAnsi="Times New Roman" w:cs="Times New Roman"/>
          <w:sz w:val="24"/>
          <w:szCs w:val="24"/>
        </w:rPr>
        <w:t xml:space="preserve"> The implication of this is that the leaders continue to bolster their cause through planning and organizing terror activities. In this sense, terror</w:t>
      </w:r>
      <w:r w:rsidRPr="00C150CD">
        <w:rPr>
          <w:rFonts w:ascii="Times New Roman" w:hAnsi="Times New Roman" w:cs="Times New Roman"/>
          <w:sz w:val="24"/>
          <w:szCs w:val="24"/>
        </w:rPr>
        <w:t xml:space="preserve"> organizations that "do not lose" are </w:t>
      </w:r>
      <w:r w:rsidR="004B538C" w:rsidRPr="00C150CD">
        <w:rPr>
          <w:rFonts w:ascii="Times New Roman" w:hAnsi="Times New Roman" w:cs="Times New Roman"/>
          <w:sz w:val="24"/>
          <w:szCs w:val="24"/>
        </w:rPr>
        <w:t>“</w:t>
      </w:r>
      <w:r w:rsidRPr="00C150CD">
        <w:rPr>
          <w:rFonts w:ascii="Times New Roman" w:hAnsi="Times New Roman" w:cs="Times New Roman"/>
          <w:sz w:val="24"/>
          <w:szCs w:val="24"/>
        </w:rPr>
        <w:t>winning"</w:t>
      </w:r>
      <w:r w:rsidR="004B538C" w:rsidRPr="00C150CD">
        <w:rPr>
          <w:rFonts w:ascii="Times New Roman" w:hAnsi="Times New Roman" w:cs="Times New Roman"/>
          <w:sz w:val="24"/>
          <w:szCs w:val="24"/>
        </w:rPr>
        <w:t xml:space="preserve"> (Price, 2017).</w:t>
      </w:r>
    </w:p>
    <w:p w14:paraId="3B8009E3" w14:textId="0B097371" w:rsidR="00D51750" w:rsidRPr="00C150CD" w:rsidRDefault="00E852B7" w:rsidP="00A72A9C">
      <w:pPr>
        <w:spacing w:after="0" w:line="480" w:lineRule="auto"/>
        <w:ind w:firstLine="720"/>
        <w:contextualSpacing/>
        <w:rPr>
          <w:rFonts w:ascii="Times New Roman" w:hAnsi="Times New Roman" w:cs="Times New Roman"/>
          <w:sz w:val="24"/>
          <w:szCs w:val="24"/>
        </w:rPr>
      </w:pPr>
      <w:r w:rsidRPr="00C150CD">
        <w:rPr>
          <w:rFonts w:ascii="Times New Roman" w:hAnsi="Times New Roman" w:cs="Times New Roman"/>
          <w:b/>
          <w:sz w:val="24"/>
          <w:szCs w:val="24"/>
        </w:rPr>
        <w:t xml:space="preserve">Question 4: </w:t>
      </w:r>
      <w:r w:rsidRPr="00C150CD">
        <w:rPr>
          <w:rFonts w:ascii="Times New Roman" w:hAnsi="Times New Roman" w:cs="Times New Roman"/>
          <w:sz w:val="24"/>
          <w:szCs w:val="24"/>
        </w:rPr>
        <w:t xml:space="preserve">There exist key differences in the definition of ‘winning’ the </w:t>
      </w:r>
      <w:r w:rsidR="009B4452" w:rsidRPr="00C150CD">
        <w:rPr>
          <w:rFonts w:ascii="Times New Roman" w:hAnsi="Times New Roman" w:cs="Times New Roman"/>
          <w:sz w:val="24"/>
          <w:szCs w:val="24"/>
        </w:rPr>
        <w:t xml:space="preserve">terror </w:t>
      </w:r>
      <w:r w:rsidRPr="00C150CD">
        <w:rPr>
          <w:rFonts w:ascii="Times New Roman" w:hAnsi="Times New Roman" w:cs="Times New Roman"/>
          <w:sz w:val="24"/>
          <w:szCs w:val="24"/>
        </w:rPr>
        <w:t>war</w:t>
      </w:r>
      <w:r w:rsidR="009B4452" w:rsidRPr="00C150CD">
        <w:rPr>
          <w:rFonts w:ascii="Times New Roman" w:hAnsi="Times New Roman" w:cs="Times New Roman"/>
          <w:sz w:val="24"/>
          <w:szCs w:val="24"/>
        </w:rPr>
        <w:t xml:space="preserve">; this has </w:t>
      </w:r>
      <w:r w:rsidR="00D23A03" w:rsidRPr="00C150CD">
        <w:rPr>
          <w:rFonts w:ascii="Times New Roman" w:hAnsi="Times New Roman" w:cs="Times New Roman"/>
          <w:sz w:val="24"/>
          <w:szCs w:val="24"/>
        </w:rPr>
        <w:t>impacted</w:t>
      </w:r>
      <w:r w:rsidR="009B4452" w:rsidRPr="00C150CD">
        <w:rPr>
          <w:rFonts w:ascii="Times New Roman" w:hAnsi="Times New Roman" w:cs="Times New Roman"/>
          <w:sz w:val="24"/>
          <w:szCs w:val="24"/>
        </w:rPr>
        <w:t xml:space="preserve"> the </w:t>
      </w:r>
      <w:r w:rsidR="00D23A03" w:rsidRPr="00C150CD">
        <w:rPr>
          <w:rFonts w:ascii="Times New Roman" w:hAnsi="Times New Roman" w:cs="Times New Roman"/>
          <w:sz w:val="24"/>
          <w:szCs w:val="24"/>
        </w:rPr>
        <w:t>principles</w:t>
      </w:r>
      <w:r w:rsidR="009B4452" w:rsidRPr="00C150CD">
        <w:rPr>
          <w:rFonts w:ascii="Times New Roman" w:hAnsi="Times New Roman" w:cs="Times New Roman"/>
          <w:sz w:val="24"/>
          <w:szCs w:val="24"/>
        </w:rPr>
        <w:t xml:space="preserve"> </w:t>
      </w:r>
      <w:r w:rsidR="00D23A03" w:rsidRPr="00C150CD">
        <w:rPr>
          <w:rFonts w:ascii="Times New Roman" w:hAnsi="Times New Roman" w:cs="Times New Roman"/>
          <w:sz w:val="24"/>
          <w:szCs w:val="24"/>
        </w:rPr>
        <w:t>guiding</w:t>
      </w:r>
      <w:r w:rsidR="009B4452" w:rsidRPr="00C150CD">
        <w:rPr>
          <w:rFonts w:ascii="Times New Roman" w:hAnsi="Times New Roman" w:cs="Times New Roman"/>
          <w:sz w:val="24"/>
          <w:szCs w:val="24"/>
        </w:rPr>
        <w:t xml:space="preserve"> future policies and </w:t>
      </w:r>
      <w:r w:rsidR="00D23A03" w:rsidRPr="00C150CD">
        <w:rPr>
          <w:rFonts w:ascii="Times New Roman" w:hAnsi="Times New Roman" w:cs="Times New Roman"/>
          <w:sz w:val="24"/>
          <w:szCs w:val="24"/>
        </w:rPr>
        <w:t>de</w:t>
      </w:r>
      <w:r w:rsidR="009B4452" w:rsidRPr="00C150CD">
        <w:rPr>
          <w:rFonts w:ascii="Times New Roman" w:hAnsi="Times New Roman" w:cs="Times New Roman"/>
          <w:sz w:val="24"/>
          <w:szCs w:val="24"/>
        </w:rPr>
        <w:t xml:space="preserve">terminations to </w:t>
      </w:r>
      <w:r w:rsidR="00D23A03" w:rsidRPr="00C150CD">
        <w:rPr>
          <w:rFonts w:ascii="Times New Roman" w:hAnsi="Times New Roman" w:cs="Times New Roman"/>
          <w:sz w:val="24"/>
          <w:szCs w:val="24"/>
        </w:rPr>
        <w:t>achieve</w:t>
      </w:r>
      <w:r w:rsidR="009B4452" w:rsidRPr="00C150CD">
        <w:rPr>
          <w:rFonts w:ascii="Times New Roman" w:hAnsi="Times New Roman" w:cs="Times New Roman"/>
          <w:sz w:val="24"/>
          <w:szCs w:val="24"/>
        </w:rPr>
        <w:t xml:space="preserve"> ‘peace</w:t>
      </w:r>
      <w:r w:rsidR="00D63E6F" w:rsidRPr="00C150CD">
        <w:rPr>
          <w:rFonts w:ascii="Times New Roman" w:hAnsi="Times New Roman" w:cs="Times New Roman"/>
          <w:sz w:val="24"/>
          <w:szCs w:val="24"/>
        </w:rPr>
        <w:t xml:space="preserve">.' </w:t>
      </w:r>
      <w:r w:rsidR="00D23A03" w:rsidRPr="00C150CD">
        <w:rPr>
          <w:rFonts w:ascii="Times New Roman" w:hAnsi="Times New Roman" w:cs="Times New Roman"/>
          <w:sz w:val="24"/>
          <w:szCs w:val="24"/>
        </w:rPr>
        <w:t xml:space="preserve">Some argue that it ought </w:t>
      </w:r>
      <w:r w:rsidR="007F16A3" w:rsidRPr="00C150CD">
        <w:rPr>
          <w:rFonts w:ascii="Times New Roman" w:hAnsi="Times New Roman" w:cs="Times New Roman"/>
          <w:sz w:val="24"/>
          <w:szCs w:val="24"/>
        </w:rPr>
        <w:t>to be</w:t>
      </w:r>
      <w:r w:rsidRPr="00C150CD">
        <w:rPr>
          <w:rFonts w:ascii="Times New Roman" w:hAnsi="Times New Roman" w:cs="Times New Roman"/>
          <w:sz w:val="24"/>
          <w:szCs w:val="24"/>
        </w:rPr>
        <w:t xml:space="preserve"> defined </w:t>
      </w:r>
      <w:r w:rsidR="00D23A03" w:rsidRPr="00C150CD">
        <w:rPr>
          <w:rFonts w:ascii="Times New Roman" w:hAnsi="Times New Roman" w:cs="Times New Roman"/>
          <w:sz w:val="24"/>
          <w:szCs w:val="24"/>
        </w:rPr>
        <w:t>based on the absence of terror attacks that have happened or been atte</w:t>
      </w:r>
      <w:r w:rsidR="007F16A3" w:rsidRPr="00C150CD">
        <w:rPr>
          <w:rFonts w:ascii="Times New Roman" w:hAnsi="Times New Roman" w:cs="Times New Roman"/>
          <w:sz w:val="24"/>
          <w:szCs w:val="24"/>
        </w:rPr>
        <w:t xml:space="preserve">mpted </w:t>
      </w:r>
      <w:r w:rsidR="00D23A03" w:rsidRPr="00C150CD">
        <w:rPr>
          <w:rFonts w:ascii="Times New Roman" w:hAnsi="Times New Roman" w:cs="Times New Roman"/>
          <w:sz w:val="24"/>
          <w:szCs w:val="24"/>
        </w:rPr>
        <w:t>on the U.S and its interests</w:t>
      </w:r>
      <w:r w:rsidR="00D63E6F" w:rsidRPr="00C150CD">
        <w:rPr>
          <w:rFonts w:ascii="Times New Roman" w:hAnsi="Times New Roman" w:cs="Times New Roman"/>
          <w:sz w:val="24"/>
          <w:szCs w:val="24"/>
        </w:rPr>
        <w:t xml:space="preserve"> (Cordesman, 2006)</w:t>
      </w:r>
      <w:r w:rsidR="00D23A03" w:rsidRPr="00C150CD">
        <w:rPr>
          <w:rFonts w:ascii="Times New Roman" w:hAnsi="Times New Roman" w:cs="Times New Roman"/>
          <w:sz w:val="24"/>
          <w:szCs w:val="24"/>
        </w:rPr>
        <w:t xml:space="preserve">. Other construe it to be the </w:t>
      </w:r>
      <w:r w:rsidR="007F16A3" w:rsidRPr="00C150CD">
        <w:rPr>
          <w:rFonts w:ascii="Times New Roman" w:hAnsi="Times New Roman" w:cs="Times New Roman"/>
          <w:sz w:val="24"/>
          <w:szCs w:val="24"/>
        </w:rPr>
        <w:t>absence</w:t>
      </w:r>
      <w:r w:rsidR="00D23A03" w:rsidRPr="00C150CD">
        <w:rPr>
          <w:rFonts w:ascii="Times New Roman" w:hAnsi="Times New Roman" w:cs="Times New Roman"/>
          <w:sz w:val="24"/>
          <w:szCs w:val="24"/>
        </w:rPr>
        <w:t xml:space="preserve"> of major </w:t>
      </w:r>
      <w:r w:rsidR="007F16A3" w:rsidRPr="00C150CD">
        <w:rPr>
          <w:rFonts w:ascii="Times New Roman" w:hAnsi="Times New Roman" w:cs="Times New Roman"/>
          <w:sz w:val="24"/>
          <w:szCs w:val="24"/>
        </w:rPr>
        <w:t xml:space="preserve">terror attacks of the 9/11 kind orchestrated on the </w:t>
      </w:r>
      <w:r w:rsidRPr="00C150CD">
        <w:rPr>
          <w:rFonts w:ascii="Times New Roman" w:hAnsi="Times New Roman" w:cs="Times New Roman"/>
          <w:sz w:val="24"/>
          <w:szCs w:val="24"/>
        </w:rPr>
        <w:t>U.S. soil</w:t>
      </w:r>
      <w:r w:rsidR="007F16A3" w:rsidRPr="00C150CD">
        <w:rPr>
          <w:rFonts w:ascii="Times New Roman" w:hAnsi="Times New Roman" w:cs="Times New Roman"/>
          <w:sz w:val="24"/>
          <w:szCs w:val="24"/>
        </w:rPr>
        <w:t>. As prince (2017) notes, others question on whether this winning ought to mean no ‘associate' of any major terror group (more so the al-Qaeda) having not attacked a</w:t>
      </w:r>
      <w:r w:rsidRPr="00C150CD">
        <w:rPr>
          <w:rFonts w:ascii="Times New Roman" w:hAnsi="Times New Roman" w:cs="Times New Roman"/>
          <w:sz w:val="24"/>
          <w:szCs w:val="24"/>
        </w:rPr>
        <w:t>nyone, anywhere</w:t>
      </w:r>
      <w:r w:rsidR="007F16A3" w:rsidRPr="00C150CD">
        <w:rPr>
          <w:rFonts w:ascii="Times New Roman" w:hAnsi="Times New Roman" w:cs="Times New Roman"/>
          <w:sz w:val="24"/>
          <w:szCs w:val="24"/>
        </w:rPr>
        <w:t>. Does it mean that successes of the U.S. and its allies in eliminating the 9/11 attackers, and thereof preventing resurgence</w:t>
      </w:r>
      <w:r w:rsidRPr="00C150CD">
        <w:rPr>
          <w:rFonts w:ascii="Times New Roman" w:hAnsi="Times New Roman" w:cs="Times New Roman"/>
          <w:sz w:val="24"/>
          <w:szCs w:val="24"/>
        </w:rPr>
        <w:t>?</w:t>
      </w:r>
      <w:r w:rsidR="007F16A3" w:rsidRPr="00C150CD">
        <w:rPr>
          <w:rFonts w:ascii="Times New Roman" w:hAnsi="Times New Roman" w:cs="Times New Roman"/>
          <w:sz w:val="24"/>
          <w:szCs w:val="24"/>
        </w:rPr>
        <w:t xml:space="preserve"> </w:t>
      </w:r>
      <w:proofErr w:type="gramStart"/>
      <w:r w:rsidR="00D63E6F" w:rsidRPr="00C150CD">
        <w:rPr>
          <w:rFonts w:ascii="Times New Roman" w:hAnsi="Times New Roman" w:cs="Times New Roman"/>
          <w:sz w:val="24"/>
          <w:szCs w:val="24"/>
        </w:rPr>
        <w:lastRenderedPageBreak/>
        <w:t>(Cronin, 2014).</w:t>
      </w:r>
      <w:proofErr w:type="gramEnd"/>
      <w:r w:rsidR="00D63E6F" w:rsidRPr="00C150CD">
        <w:rPr>
          <w:rFonts w:ascii="Times New Roman" w:hAnsi="Times New Roman" w:cs="Times New Roman"/>
          <w:sz w:val="24"/>
          <w:szCs w:val="24"/>
        </w:rPr>
        <w:t xml:space="preserve"> </w:t>
      </w:r>
      <w:r w:rsidRPr="00C150CD">
        <w:rPr>
          <w:rFonts w:ascii="Times New Roman" w:hAnsi="Times New Roman" w:cs="Times New Roman"/>
          <w:sz w:val="24"/>
          <w:szCs w:val="24"/>
        </w:rPr>
        <w:t xml:space="preserve">Sooner, </w:t>
      </w:r>
      <w:r w:rsidR="007F16A3" w:rsidRPr="00C150CD">
        <w:rPr>
          <w:rFonts w:ascii="Times New Roman" w:hAnsi="Times New Roman" w:cs="Times New Roman"/>
          <w:sz w:val="24"/>
          <w:szCs w:val="24"/>
        </w:rPr>
        <w:t xml:space="preserve">the perpetrators of 9/11 will either </w:t>
      </w:r>
      <w:r w:rsidRPr="00C150CD">
        <w:rPr>
          <w:rFonts w:ascii="Times New Roman" w:hAnsi="Times New Roman" w:cs="Times New Roman"/>
          <w:sz w:val="24"/>
          <w:szCs w:val="24"/>
        </w:rPr>
        <w:t xml:space="preserve">be apprehended or dead. In this </w:t>
      </w:r>
      <w:r w:rsidR="00A869BD" w:rsidRPr="00C150CD">
        <w:rPr>
          <w:rFonts w:ascii="Times New Roman" w:hAnsi="Times New Roman" w:cs="Times New Roman"/>
          <w:sz w:val="24"/>
          <w:szCs w:val="24"/>
        </w:rPr>
        <w:t>sense</w:t>
      </w:r>
      <w:r w:rsidRPr="00C150CD">
        <w:rPr>
          <w:rFonts w:ascii="Times New Roman" w:hAnsi="Times New Roman" w:cs="Times New Roman"/>
          <w:sz w:val="24"/>
          <w:szCs w:val="24"/>
        </w:rPr>
        <w:t xml:space="preserve">, it </w:t>
      </w:r>
      <w:r w:rsidR="007F16A3" w:rsidRPr="00C150CD">
        <w:rPr>
          <w:rFonts w:ascii="Times New Roman" w:hAnsi="Times New Roman" w:cs="Times New Roman"/>
          <w:sz w:val="24"/>
          <w:szCs w:val="24"/>
        </w:rPr>
        <w:t xml:space="preserve">would be wise for us to broaden our focus to other key </w:t>
      </w:r>
      <w:r w:rsidRPr="00C150CD">
        <w:rPr>
          <w:rFonts w:ascii="Times New Roman" w:hAnsi="Times New Roman" w:cs="Times New Roman"/>
          <w:sz w:val="24"/>
          <w:szCs w:val="24"/>
        </w:rPr>
        <w:t xml:space="preserve">strategic problems and opportunities – </w:t>
      </w:r>
      <w:r w:rsidR="007F16A3" w:rsidRPr="00C150CD">
        <w:rPr>
          <w:rFonts w:ascii="Times New Roman" w:hAnsi="Times New Roman" w:cs="Times New Roman"/>
          <w:sz w:val="24"/>
          <w:szCs w:val="24"/>
        </w:rPr>
        <w:t xml:space="preserve">for example, such as </w:t>
      </w:r>
      <w:r w:rsidRPr="00C150CD">
        <w:rPr>
          <w:rFonts w:ascii="Times New Roman" w:hAnsi="Times New Roman" w:cs="Times New Roman"/>
          <w:sz w:val="24"/>
          <w:szCs w:val="24"/>
        </w:rPr>
        <w:t xml:space="preserve">other state and non-state </w:t>
      </w:r>
      <w:r w:rsidR="007F16A3" w:rsidRPr="00C150CD">
        <w:rPr>
          <w:rFonts w:ascii="Times New Roman" w:hAnsi="Times New Roman" w:cs="Times New Roman"/>
          <w:sz w:val="24"/>
          <w:szCs w:val="24"/>
        </w:rPr>
        <w:t>players</w:t>
      </w:r>
      <w:r w:rsidRPr="00C150CD">
        <w:rPr>
          <w:rFonts w:ascii="Times New Roman" w:hAnsi="Times New Roman" w:cs="Times New Roman"/>
          <w:sz w:val="24"/>
          <w:szCs w:val="24"/>
        </w:rPr>
        <w:t xml:space="preserve"> with a higher </w:t>
      </w:r>
      <w:r w:rsidR="00494661" w:rsidRPr="00C150CD">
        <w:rPr>
          <w:rFonts w:ascii="Times New Roman" w:hAnsi="Times New Roman" w:cs="Times New Roman"/>
          <w:sz w:val="24"/>
          <w:szCs w:val="24"/>
        </w:rPr>
        <w:t>likelihood</w:t>
      </w:r>
      <w:r w:rsidRPr="00C150CD">
        <w:rPr>
          <w:rFonts w:ascii="Times New Roman" w:hAnsi="Times New Roman" w:cs="Times New Roman"/>
          <w:sz w:val="24"/>
          <w:szCs w:val="24"/>
        </w:rPr>
        <w:t xml:space="preserve"> of acquiring or using </w:t>
      </w:r>
      <w:r w:rsidR="007F16A3" w:rsidRPr="00C150CD">
        <w:rPr>
          <w:rFonts w:ascii="Times New Roman" w:hAnsi="Times New Roman" w:cs="Times New Roman"/>
          <w:sz w:val="24"/>
          <w:szCs w:val="24"/>
        </w:rPr>
        <w:t>mass destruction weapons</w:t>
      </w:r>
      <w:r w:rsidRPr="00C150CD">
        <w:rPr>
          <w:rFonts w:ascii="Times New Roman" w:hAnsi="Times New Roman" w:cs="Times New Roman"/>
          <w:sz w:val="24"/>
          <w:szCs w:val="24"/>
        </w:rPr>
        <w:t xml:space="preserve"> (Webel &amp; Tomass, 2017).</w:t>
      </w:r>
      <w:r w:rsidR="007F16A3" w:rsidRPr="00C150CD">
        <w:rPr>
          <w:rFonts w:ascii="Times New Roman" w:hAnsi="Times New Roman" w:cs="Times New Roman"/>
          <w:sz w:val="24"/>
          <w:szCs w:val="24"/>
        </w:rPr>
        <w:t xml:space="preserve"> In the meantime, </w:t>
      </w:r>
      <w:r w:rsidR="00D63E6F" w:rsidRPr="00C150CD">
        <w:rPr>
          <w:rFonts w:ascii="Times New Roman" w:hAnsi="Times New Roman" w:cs="Times New Roman"/>
          <w:sz w:val="24"/>
          <w:szCs w:val="24"/>
        </w:rPr>
        <w:t>however</w:t>
      </w:r>
      <w:r w:rsidR="007F16A3" w:rsidRPr="00C150CD">
        <w:rPr>
          <w:rFonts w:ascii="Times New Roman" w:hAnsi="Times New Roman" w:cs="Times New Roman"/>
          <w:sz w:val="24"/>
          <w:szCs w:val="24"/>
        </w:rPr>
        <w:t xml:space="preserve">, there exists no clear </w:t>
      </w:r>
      <w:r w:rsidR="00D63E6F" w:rsidRPr="00C150CD">
        <w:rPr>
          <w:rFonts w:ascii="Times New Roman" w:hAnsi="Times New Roman" w:cs="Times New Roman"/>
          <w:sz w:val="24"/>
          <w:szCs w:val="24"/>
        </w:rPr>
        <w:t>consensus o</w:t>
      </w:r>
      <w:r w:rsidR="007F16A3" w:rsidRPr="00C150CD">
        <w:rPr>
          <w:rFonts w:ascii="Times New Roman" w:hAnsi="Times New Roman" w:cs="Times New Roman"/>
          <w:sz w:val="24"/>
          <w:szCs w:val="24"/>
        </w:rPr>
        <w:t xml:space="preserve">n the meaning of </w:t>
      </w:r>
      <w:r w:rsidR="00010D45" w:rsidRPr="00C150CD">
        <w:rPr>
          <w:rFonts w:ascii="Times New Roman" w:hAnsi="Times New Roman" w:cs="Times New Roman"/>
          <w:sz w:val="24"/>
          <w:szCs w:val="24"/>
        </w:rPr>
        <w:t xml:space="preserve">‘winning’ </w:t>
      </w:r>
      <w:r w:rsidRPr="00C150CD">
        <w:rPr>
          <w:rFonts w:ascii="Times New Roman" w:hAnsi="Times New Roman" w:cs="Times New Roman"/>
          <w:sz w:val="24"/>
          <w:szCs w:val="24"/>
        </w:rPr>
        <w:t xml:space="preserve">this war </w:t>
      </w:r>
      <w:r w:rsidR="007F16A3" w:rsidRPr="00C150CD">
        <w:rPr>
          <w:rFonts w:ascii="Times New Roman" w:hAnsi="Times New Roman" w:cs="Times New Roman"/>
          <w:sz w:val="24"/>
          <w:szCs w:val="24"/>
        </w:rPr>
        <w:t xml:space="preserve">against </w:t>
      </w:r>
      <w:r w:rsidR="00CB50C4" w:rsidRPr="00C150CD">
        <w:rPr>
          <w:rFonts w:ascii="Times New Roman" w:hAnsi="Times New Roman" w:cs="Times New Roman"/>
          <w:sz w:val="24"/>
          <w:szCs w:val="24"/>
        </w:rPr>
        <w:t>terrorists</w:t>
      </w:r>
      <w:r w:rsidR="003C2571" w:rsidRPr="00C150CD">
        <w:rPr>
          <w:rFonts w:ascii="Times New Roman" w:hAnsi="Times New Roman" w:cs="Times New Roman"/>
          <w:sz w:val="24"/>
          <w:szCs w:val="24"/>
        </w:rPr>
        <w:t>.</w:t>
      </w:r>
    </w:p>
    <w:p w14:paraId="346550E5" w14:textId="77777777" w:rsidR="00D51750" w:rsidRPr="00C150CD" w:rsidRDefault="00E852B7" w:rsidP="00A72A9C">
      <w:pPr>
        <w:spacing w:after="0" w:line="480" w:lineRule="auto"/>
        <w:contextualSpacing/>
        <w:rPr>
          <w:rFonts w:ascii="Times New Roman" w:hAnsi="Times New Roman" w:cs="Times New Roman"/>
          <w:sz w:val="24"/>
          <w:szCs w:val="24"/>
        </w:rPr>
      </w:pPr>
      <w:r w:rsidRPr="00C150CD">
        <w:rPr>
          <w:rFonts w:ascii="Times New Roman" w:hAnsi="Times New Roman" w:cs="Times New Roman"/>
          <w:sz w:val="24"/>
          <w:szCs w:val="24"/>
        </w:rPr>
        <w:br w:type="page"/>
      </w:r>
    </w:p>
    <w:p w14:paraId="61F7FC95" w14:textId="78B3C8D5" w:rsidR="00363368" w:rsidRPr="00C150CD" w:rsidRDefault="00E852B7" w:rsidP="00CA3E4D">
      <w:pPr>
        <w:spacing w:line="480" w:lineRule="auto"/>
        <w:ind w:left="720" w:hanging="720"/>
        <w:contextualSpacing/>
        <w:jc w:val="center"/>
        <w:rPr>
          <w:rFonts w:ascii="Times New Roman" w:hAnsi="Times New Roman" w:cs="Times New Roman"/>
          <w:sz w:val="24"/>
          <w:szCs w:val="24"/>
        </w:rPr>
      </w:pPr>
      <w:r w:rsidRPr="00C150CD">
        <w:rPr>
          <w:rFonts w:ascii="Times New Roman" w:hAnsi="Times New Roman" w:cs="Times New Roman"/>
          <w:sz w:val="24"/>
          <w:szCs w:val="24"/>
        </w:rPr>
        <w:lastRenderedPageBreak/>
        <w:t>References</w:t>
      </w:r>
    </w:p>
    <w:p w14:paraId="0A5FBD66" w14:textId="77777777" w:rsidR="00431DBB" w:rsidRPr="00C150CD" w:rsidRDefault="00E852B7" w:rsidP="00CA3E4D">
      <w:pPr>
        <w:spacing w:line="480" w:lineRule="auto"/>
        <w:ind w:left="720" w:hanging="720"/>
        <w:contextualSpacing/>
        <w:rPr>
          <w:rFonts w:ascii="Times New Roman" w:hAnsi="Times New Roman" w:cs="Times New Roman"/>
          <w:sz w:val="24"/>
          <w:szCs w:val="24"/>
        </w:rPr>
      </w:pPr>
      <w:r w:rsidRPr="00C150CD">
        <w:rPr>
          <w:rFonts w:ascii="Times New Roman" w:hAnsi="Times New Roman" w:cs="Times New Roman"/>
          <w:sz w:val="24"/>
          <w:szCs w:val="24"/>
        </w:rPr>
        <w:t xml:space="preserve">Cordesman, A. H. (2006). Winning </w:t>
      </w:r>
      <w:proofErr w:type="gramStart"/>
      <w:r w:rsidRPr="00C150CD">
        <w:rPr>
          <w:rFonts w:ascii="Times New Roman" w:hAnsi="Times New Roman" w:cs="Times New Roman"/>
          <w:sz w:val="24"/>
          <w:szCs w:val="24"/>
        </w:rPr>
        <w:t>The</w:t>
      </w:r>
      <w:proofErr w:type="gramEnd"/>
      <w:r w:rsidRPr="00C150CD">
        <w:rPr>
          <w:rFonts w:ascii="Times New Roman" w:hAnsi="Times New Roman" w:cs="Times New Roman"/>
          <w:sz w:val="24"/>
          <w:szCs w:val="24"/>
        </w:rPr>
        <w:t xml:space="preserve"> “War on Terrorism”: A Fundamentally Different Strategy. </w:t>
      </w:r>
      <w:r w:rsidRPr="00C150CD">
        <w:rPr>
          <w:rFonts w:ascii="Times New Roman" w:hAnsi="Times New Roman" w:cs="Times New Roman"/>
          <w:i/>
          <w:iCs/>
          <w:sz w:val="24"/>
          <w:szCs w:val="24"/>
        </w:rPr>
        <w:t>Middle East Policy</w:t>
      </w:r>
      <w:r w:rsidRPr="00C150CD">
        <w:rPr>
          <w:rFonts w:ascii="Times New Roman" w:hAnsi="Times New Roman" w:cs="Times New Roman"/>
          <w:sz w:val="24"/>
          <w:szCs w:val="24"/>
        </w:rPr>
        <w:t xml:space="preserve">, </w:t>
      </w:r>
      <w:r w:rsidRPr="00C150CD">
        <w:rPr>
          <w:rFonts w:ascii="Times New Roman" w:hAnsi="Times New Roman" w:cs="Times New Roman"/>
          <w:i/>
          <w:iCs/>
          <w:sz w:val="24"/>
          <w:szCs w:val="24"/>
        </w:rPr>
        <w:t>13</w:t>
      </w:r>
      <w:r w:rsidRPr="00C150CD">
        <w:rPr>
          <w:rFonts w:ascii="Times New Roman" w:hAnsi="Times New Roman" w:cs="Times New Roman"/>
          <w:sz w:val="24"/>
          <w:szCs w:val="24"/>
        </w:rPr>
        <w:t>(3), 101-108.</w:t>
      </w:r>
    </w:p>
    <w:p w14:paraId="15F1BAD0" w14:textId="0C9C483B" w:rsidR="00431DBB" w:rsidRPr="00C150CD" w:rsidRDefault="00E852B7" w:rsidP="00CA3E4D">
      <w:pPr>
        <w:spacing w:line="480" w:lineRule="auto"/>
        <w:ind w:left="720" w:hanging="720"/>
        <w:contextualSpacing/>
        <w:rPr>
          <w:rFonts w:ascii="Times New Roman" w:hAnsi="Times New Roman" w:cs="Times New Roman"/>
          <w:sz w:val="24"/>
          <w:szCs w:val="24"/>
        </w:rPr>
      </w:pPr>
      <w:r w:rsidRPr="00C150CD">
        <w:rPr>
          <w:rFonts w:ascii="Times New Roman" w:hAnsi="Times New Roman" w:cs="Times New Roman"/>
          <w:sz w:val="24"/>
          <w:szCs w:val="24"/>
        </w:rPr>
        <w:t xml:space="preserve">Cronin, A. K. (2014). The ‘War on Terrorism’: What </w:t>
      </w:r>
      <w:proofErr w:type="gramStart"/>
      <w:r w:rsidRPr="00C150CD">
        <w:rPr>
          <w:rFonts w:ascii="Times New Roman" w:hAnsi="Times New Roman" w:cs="Times New Roman"/>
          <w:sz w:val="24"/>
          <w:szCs w:val="24"/>
        </w:rPr>
        <w:t>Does</w:t>
      </w:r>
      <w:proofErr w:type="gramEnd"/>
      <w:r w:rsidRPr="00C150CD">
        <w:rPr>
          <w:rFonts w:ascii="Times New Roman" w:hAnsi="Times New Roman" w:cs="Times New Roman"/>
          <w:sz w:val="24"/>
          <w:szCs w:val="24"/>
        </w:rPr>
        <w:t xml:space="preserve"> it Mean to </w:t>
      </w:r>
      <w:r w:rsidR="00494661" w:rsidRPr="00C150CD">
        <w:rPr>
          <w:rFonts w:ascii="Times New Roman" w:hAnsi="Times New Roman" w:cs="Times New Roman"/>
          <w:sz w:val="24"/>
          <w:szCs w:val="24"/>
        </w:rPr>
        <w:t>Win?</w:t>
      </w:r>
      <w:r w:rsidRPr="00C150CD">
        <w:rPr>
          <w:rFonts w:ascii="Times New Roman" w:hAnsi="Times New Roman" w:cs="Times New Roman"/>
          <w:sz w:val="24"/>
          <w:szCs w:val="24"/>
        </w:rPr>
        <w:t xml:space="preserve"> </w:t>
      </w:r>
      <w:r w:rsidRPr="00C150CD">
        <w:rPr>
          <w:rFonts w:ascii="Times New Roman" w:hAnsi="Times New Roman" w:cs="Times New Roman"/>
          <w:i/>
          <w:iCs/>
          <w:sz w:val="24"/>
          <w:szCs w:val="24"/>
        </w:rPr>
        <w:t>Journal of Strategic Studies</w:t>
      </w:r>
      <w:r w:rsidRPr="00C150CD">
        <w:rPr>
          <w:rFonts w:ascii="Times New Roman" w:hAnsi="Times New Roman" w:cs="Times New Roman"/>
          <w:sz w:val="24"/>
          <w:szCs w:val="24"/>
        </w:rPr>
        <w:t xml:space="preserve">, </w:t>
      </w:r>
      <w:r w:rsidRPr="00C150CD">
        <w:rPr>
          <w:rFonts w:ascii="Times New Roman" w:hAnsi="Times New Roman" w:cs="Times New Roman"/>
          <w:i/>
          <w:iCs/>
          <w:sz w:val="24"/>
          <w:szCs w:val="24"/>
        </w:rPr>
        <w:t>37</w:t>
      </w:r>
      <w:r w:rsidRPr="00C150CD">
        <w:rPr>
          <w:rFonts w:ascii="Times New Roman" w:hAnsi="Times New Roman" w:cs="Times New Roman"/>
          <w:sz w:val="24"/>
          <w:szCs w:val="24"/>
        </w:rPr>
        <w:t>(2), 174-197.</w:t>
      </w:r>
    </w:p>
    <w:p w14:paraId="75987F59" w14:textId="77777777" w:rsidR="00431DBB" w:rsidRPr="00C150CD" w:rsidRDefault="00E852B7" w:rsidP="00CA3E4D">
      <w:pPr>
        <w:spacing w:line="480" w:lineRule="auto"/>
        <w:ind w:left="720" w:hanging="720"/>
        <w:contextualSpacing/>
        <w:rPr>
          <w:rFonts w:ascii="Times New Roman" w:hAnsi="Times New Roman" w:cs="Times New Roman"/>
          <w:sz w:val="24"/>
          <w:szCs w:val="24"/>
        </w:rPr>
      </w:pPr>
      <w:bookmarkStart w:id="3" w:name="_Hlk525557092"/>
      <w:r w:rsidRPr="00C150CD">
        <w:rPr>
          <w:rFonts w:ascii="Times New Roman" w:hAnsi="Times New Roman" w:cs="Times New Roman"/>
          <w:sz w:val="24"/>
          <w:szCs w:val="24"/>
        </w:rPr>
        <w:t xml:space="preserve">Price, B. C. (2017). Terrorism </w:t>
      </w:r>
      <w:bookmarkEnd w:id="3"/>
      <w:r w:rsidRPr="00C150CD">
        <w:rPr>
          <w:rFonts w:ascii="Times New Roman" w:hAnsi="Times New Roman" w:cs="Times New Roman"/>
          <w:sz w:val="24"/>
          <w:szCs w:val="24"/>
        </w:rPr>
        <w:t xml:space="preserve">as Cancer: How to Combat an Incurable Disease. </w:t>
      </w:r>
      <w:r w:rsidRPr="00C150CD">
        <w:rPr>
          <w:rFonts w:ascii="Times New Roman" w:hAnsi="Times New Roman" w:cs="Times New Roman"/>
          <w:i/>
          <w:iCs/>
          <w:sz w:val="24"/>
          <w:szCs w:val="24"/>
        </w:rPr>
        <w:t>Terrorism and Political Violence</w:t>
      </w:r>
      <w:r w:rsidRPr="00C150CD">
        <w:rPr>
          <w:rFonts w:ascii="Times New Roman" w:hAnsi="Times New Roman" w:cs="Times New Roman"/>
          <w:sz w:val="24"/>
          <w:szCs w:val="24"/>
        </w:rPr>
        <w:t>, 1-25.</w:t>
      </w:r>
    </w:p>
    <w:p w14:paraId="765A659A" w14:textId="77777777" w:rsidR="00431DBB" w:rsidRPr="00C150CD" w:rsidRDefault="00E852B7" w:rsidP="00CA3E4D">
      <w:pPr>
        <w:spacing w:line="480" w:lineRule="auto"/>
        <w:ind w:left="720" w:hanging="720"/>
        <w:contextualSpacing/>
        <w:rPr>
          <w:rFonts w:ascii="Times New Roman" w:hAnsi="Times New Roman" w:cs="Times New Roman"/>
          <w:sz w:val="24"/>
          <w:szCs w:val="24"/>
        </w:rPr>
      </w:pPr>
      <w:r w:rsidRPr="00C150CD">
        <w:rPr>
          <w:rFonts w:ascii="Times New Roman" w:hAnsi="Times New Roman" w:cs="Times New Roman"/>
          <w:sz w:val="24"/>
          <w:szCs w:val="24"/>
        </w:rPr>
        <w:t xml:space="preserve">Webel, C., &amp; Tomass, M. (Eds.). (2017). </w:t>
      </w:r>
      <w:r w:rsidRPr="00C150CD">
        <w:rPr>
          <w:rFonts w:ascii="Times New Roman" w:hAnsi="Times New Roman" w:cs="Times New Roman"/>
          <w:i/>
          <w:iCs/>
          <w:sz w:val="24"/>
          <w:szCs w:val="24"/>
        </w:rPr>
        <w:t>Assessing the War on Terror: Western and Middle Eastern Perspectives</w:t>
      </w:r>
      <w:r w:rsidRPr="00C150CD">
        <w:rPr>
          <w:rFonts w:ascii="Times New Roman" w:hAnsi="Times New Roman" w:cs="Times New Roman"/>
          <w:sz w:val="24"/>
          <w:szCs w:val="24"/>
        </w:rPr>
        <w:t>. Taylor &amp; Francis.</w:t>
      </w:r>
    </w:p>
    <w:sectPr w:rsidR="00431DBB" w:rsidRPr="00C150CD" w:rsidSect="00CA3E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112819" w14:textId="77777777" w:rsidR="00415FBC" w:rsidRDefault="00415FBC">
      <w:pPr>
        <w:spacing w:after="0" w:line="240" w:lineRule="auto"/>
      </w:pPr>
      <w:r>
        <w:separator/>
      </w:r>
    </w:p>
  </w:endnote>
  <w:endnote w:type="continuationSeparator" w:id="0">
    <w:p w14:paraId="6D4544BA" w14:textId="77777777" w:rsidR="00415FBC" w:rsidRDefault="00415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2D25B" w14:textId="77777777" w:rsidR="00415FBC" w:rsidRDefault="00415FBC">
      <w:pPr>
        <w:spacing w:after="0" w:line="240" w:lineRule="auto"/>
      </w:pPr>
      <w:r>
        <w:separator/>
      </w:r>
    </w:p>
  </w:footnote>
  <w:footnote w:type="continuationSeparator" w:id="0">
    <w:p w14:paraId="15306807" w14:textId="77777777" w:rsidR="00415FBC" w:rsidRDefault="00415F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E0231" w14:textId="14BC98C2" w:rsidR="00CA3E4D" w:rsidRPr="00CA3E4D" w:rsidRDefault="00E852B7">
    <w:pPr>
      <w:pStyle w:val="Header"/>
      <w:jc w:val="right"/>
      <w:rPr>
        <w:rFonts w:ascii="Times New Roman" w:hAnsi="Times New Roman" w:cs="Times New Roman"/>
        <w:sz w:val="24"/>
        <w:szCs w:val="24"/>
      </w:rPr>
    </w:pPr>
    <w:r w:rsidRPr="00CA3E4D">
      <w:rPr>
        <w:rFonts w:ascii="Times New Roman" w:hAnsi="Times New Roman" w:cs="Times New Roman"/>
        <w:sz w:val="24"/>
        <w:szCs w:val="24"/>
      </w:rPr>
      <w:t>ARTICULATING COUNTERTERRORISM OPTIONS</w:t>
    </w:r>
    <w:r>
      <w:rPr>
        <w:rFonts w:ascii="Times New Roman" w:hAnsi="Times New Roman" w:cs="Times New Roman"/>
        <w:sz w:val="24"/>
        <w:szCs w:val="24"/>
      </w:rPr>
      <w:t xml:space="preserve">                                                              </w:t>
    </w:r>
    <w:r w:rsidRPr="00CA3E4D">
      <w:rPr>
        <w:rFonts w:ascii="Times New Roman" w:hAnsi="Times New Roman" w:cs="Times New Roman"/>
        <w:sz w:val="24"/>
        <w:szCs w:val="24"/>
      </w:rPr>
      <w:t xml:space="preserve"> </w:t>
    </w:r>
    <w:sdt>
      <w:sdtPr>
        <w:rPr>
          <w:rFonts w:ascii="Times New Roman" w:hAnsi="Times New Roman" w:cs="Times New Roman"/>
          <w:sz w:val="24"/>
          <w:szCs w:val="24"/>
        </w:rPr>
        <w:id w:val="-969357889"/>
        <w:docPartObj>
          <w:docPartGallery w:val="Page Numbers (Top of Page)"/>
          <w:docPartUnique/>
        </w:docPartObj>
      </w:sdtPr>
      <w:sdtEndPr>
        <w:rPr>
          <w:noProof/>
        </w:rPr>
      </w:sdtEndPr>
      <w:sdtContent>
        <w:r w:rsidRPr="00CA3E4D">
          <w:rPr>
            <w:rFonts w:ascii="Times New Roman" w:hAnsi="Times New Roman" w:cs="Times New Roman"/>
            <w:sz w:val="24"/>
            <w:szCs w:val="24"/>
          </w:rPr>
          <w:fldChar w:fldCharType="begin"/>
        </w:r>
        <w:r w:rsidRPr="00CA3E4D">
          <w:rPr>
            <w:rFonts w:ascii="Times New Roman" w:hAnsi="Times New Roman" w:cs="Times New Roman"/>
            <w:sz w:val="24"/>
            <w:szCs w:val="24"/>
          </w:rPr>
          <w:instrText xml:space="preserve"> PAGE   \* MERGEFORMAT </w:instrText>
        </w:r>
        <w:r w:rsidRPr="00CA3E4D">
          <w:rPr>
            <w:rFonts w:ascii="Times New Roman" w:hAnsi="Times New Roman" w:cs="Times New Roman"/>
            <w:sz w:val="24"/>
            <w:szCs w:val="24"/>
          </w:rPr>
          <w:fldChar w:fldCharType="separate"/>
        </w:r>
        <w:r w:rsidR="00A72A9C">
          <w:rPr>
            <w:rFonts w:ascii="Times New Roman" w:hAnsi="Times New Roman" w:cs="Times New Roman"/>
            <w:noProof/>
            <w:sz w:val="24"/>
            <w:szCs w:val="24"/>
          </w:rPr>
          <w:t>2</w:t>
        </w:r>
        <w:r w:rsidRPr="00CA3E4D">
          <w:rPr>
            <w:rFonts w:ascii="Times New Roman" w:hAnsi="Times New Roman" w:cs="Times New Roman"/>
            <w:noProof/>
            <w:sz w:val="24"/>
            <w:szCs w:val="24"/>
          </w:rPr>
          <w:fldChar w:fldCharType="end"/>
        </w:r>
      </w:sdtContent>
    </w:sdt>
  </w:p>
  <w:p w14:paraId="01D05AFA" w14:textId="77777777" w:rsidR="00CA3E4D" w:rsidRPr="00CA3E4D" w:rsidRDefault="00CA3E4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24A18" w14:textId="5B116711" w:rsidR="00CA3E4D" w:rsidRPr="00CA3E4D" w:rsidRDefault="00E852B7">
    <w:pPr>
      <w:pStyle w:val="Header"/>
      <w:jc w:val="right"/>
      <w:rPr>
        <w:rFonts w:ascii="Times New Roman" w:hAnsi="Times New Roman" w:cs="Times New Roman"/>
        <w:sz w:val="24"/>
        <w:szCs w:val="24"/>
      </w:rPr>
    </w:pPr>
    <w:r w:rsidRPr="00CA3E4D">
      <w:rPr>
        <w:rFonts w:ascii="Times New Roman" w:hAnsi="Times New Roman" w:cs="Times New Roman"/>
        <w:sz w:val="24"/>
        <w:szCs w:val="24"/>
      </w:rPr>
      <w:t>Running head: ARTICULATING COUNTERTERRORIST OPTIONS</w:t>
    </w:r>
    <w:r>
      <w:rPr>
        <w:rFonts w:ascii="Times New Roman" w:hAnsi="Times New Roman" w:cs="Times New Roman"/>
        <w:sz w:val="24"/>
        <w:szCs w:val="24"/>
      </w:rPr>
      <w:t xml:space="preserve">                                       </w:t>
    </w:r>
    <w:r w:rsidRPr="00CA3E4D">
      <w:rPr>
        <w:rFonts w:ascii="Times New Roman" w:hAnsi="Times New Roman" w:cs="Times New Roman"/>
        <w:sz w:val="24"/>
        <w:szCs w:val="24"/>
      </w:rPr>
      <w:t xml:space="preserve"> </w:t>
    </w:r>
    <w:sdt>
      <w:sdtPr>
        <w:rPr>
          <w:rFonts w:ascii="Times New Roman" w:hAnsi="Times New Roman" w:cs="Times New Roman"/>
          <w:sz w:val="24"/>
          <w:szCs w:val="24"/>
        </w:rPr>
        <w:id w:val="672456356"/>
        <w:docPartObj>
          <w:docPartGallery w:val="Page Numbers (Top of Page)"/>
          <w:docPartUnique/>
        </w:docPartObj>
      </w:sdtPr>
      <w:sdtEndPr>
        <w:rPr>
          <w:noProof/>
        </w:rPr>
      </w:sdtEndPr>
      <w:sdtContent>
        <w:r w:rsidRPr="00CA3E4D">
          <w:rPr>
            <w:rFonts w:ascii="Times New Roman" w:hAnsi="Times New Roman" w:cs="Times New Roman"/>
            <w:sz w:val="24"/>
            <w:szCs w:val="24"/>
          </w:rPr>
          <w:fldChar w:fldCharType="begin"/>
        </w:r>
        <w:r w:rsidRPr="00CA3E4D">
          <w:rPr>
            <w:rFonts w:ascii="Times New Roman" w:hAnsi="Times New Roman" w:cs="Times New Roman"/>
            <w:sz w:val="24"/>
            <w:szCs w:val="24"/>
          </w:rPr>
          <w:instrText xml:space="preserve"> PAGE   \* MERGEFORMAT </w:instrText>
        </w:r>
        <w:r w:rsidRPr="00CA3E4D">
          <w:rPr>
            <w:rFonts w:ascii="Times New Roman" w:hAnsi="Times New Roman" w:cs="Times New Roman"/>
            <w:sz w:val="24"/>
            <w:szCs w:val="24"/>
          </w:rPr>
          <w:fldChar w:fldCharType="separate"/>
        </w:r>
        <w:r w:rsidR="00A72A9C">
          <w:rPr>
            <w:rFonts w:ascii="Times New Roman" w:hAnsi="Times New Roman" w:cs="Times New Roman"/>
            <w:noProof/>
            <w:sz w:val="24"/>
            <w:szCs w:val="24"/>
          </w:rPr>
          <w:t>1</w:t>
        </w:r>
        <w:r w:rsidRPr="00CA3E4D">
          <w:rPr>
            <w:rFonts w:ascii="Times New Roman" w:hAnsi="Times New Roman" w:cs="Times New Roman"/>
            <w:noProof/>
            <w:sz w:val="24"/>
            <w:szCs w:val="24"/>
          </w:rPr>
          <w:fldChar w:fldCharType="end"/>
        </w:r>
      </w:sdtContent>
    </w:sdt>
  </w:p>
  <w:p w14:paraId="19EBBEF4" w14:textId="77777777" w:rsidR="00CA3E4D" w:rsidRPr="00CA3E4D" w:rsidRDefault="00CA3E4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yM7Q0MTewMDA3N7ZU0lEKTi0uzszPAykwrAUA3rIFQSwAAAA="/>
  </w:docVars>
  <w:rsids>
    <w:rsidRoot w:val="000765C2"/>
    <w:rsid w:val="00010D45"/>
    <w:rsid w:val="000765C2"/>
    <w:rsid w:val="001C52B4"/>
    <w:rsid w:val="001E7F24"/>
    <w:rsid w:val="00212CEA"/>
    <w:rsid w:val="00304ECC"/>
    <w:rsid w:val="00313B8A"/>
    <w:rsid w:val="00337215"/>
    <w:rsid w:val="003417E4"/>
    <w:rsid w:val="0034536C"/>
    <w:rsid w:val="00363368"/>
    <w:rsid w:val="003B3631"/>
    <w:rsid w:val="003C2571"/>
    <w:rsid w:val="00415FBC"/>
    <w:rsid w:val="0042402B"/>
    <w:rsid w:val="00431DBB"/>
    <w:rsid w:val="0045264F"/>
    <w:rsid w:val="00494661"/>
    <w:rsid w:val="004A22D5"/>
    <w:rsid w:val="004B538C"/>
    <w:rsid w:val="004D2B5B"/>
    <w:rsid w:val="005D0068"/>
    <w:rsid w:val="005D2ACB"/>
    <w:rsid w:val="00647FBA"/>
    <w:rsid w:val="007C4DF0"/>
    <w:rsid w:val="007E079E"/>
    <w:rsid w:val="007F16A3"/>
    <w:rsid w:val="009B4452"/>
    <w:rsid w:val="009B722B"/>
    <w:rsid w:val="009D71B8"/>
    <w:rsid w:val="009E53C7"/>
    <w:rsid w:val="00A72A9C"/>
    <w:rsid w:val="00A869BD"/>
    <w:rsid w:val="00AC28E5"/>
    <w:rsid w:val="00B618C1"/>
    <w:rsid w:val="00B92260"/>
    <w:rsid w:val="00C150CD"/>
    <w:rsid w:val="00C818EC"/>
    <w:rsid w:val="00CA3E4D"/>
    <w:rsid w:val="00CB50C4"/>
    <w:rsid w:val="00CF305F"/>
    <w:rsid w:val="00D210DB"/>
    <w:rsid w:val="00D23A03"/>
    <w:rsid w:val="00D23B6E"/>
    <w:rsid w:val="00D27579"/>
    <w:rsid w:val="00D51750"/>
    <w:rsid w:val="00D63E6F"/>
    <w:rsid w:val="00E6461E"/>
    <w:rsid w:val="00E852B7"/>
    <w:rsid w:val="00F95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0DB"/>
    <w:rPr>
      <w:color w:val="0563C1" w:themeColor="hyperlink"/>
      <w:u w:val="single"/>
    </w:rPr>
  </w:style>
  <w:style w:type="character" w:customStyle="1" w:styleId="UnresolvedMention1">
    <w:name w:val="Unresolved Mention1"/>
    <w:basedOn w:val="DefaultParagraphFont"/>
    <w:uiPriority w:val="99"/>
    <w:semiHidden/>
    <w:unhideWhenUsed/>
    <w:rsid w:val="00D210DB"/>
    <w:rPr>
      <w:color w:val="605E5C"/>
      <w:shd w:val="clear" w:color="auto" w:fill="E1DFDD"/>
    </w:rPr>
  </w:style>
  <w:style w:type="paragraph" w:styleId="Header">
    <w:name w:val="header"/>
    <w:basedOn w:val="Normal"/>
    <w:link w:val="HeaderChar"/>
    <w:uiPriority w:val="99"/>
    <w:unhideWhenUsed/>
    <w:rsid w:val="00CA3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E4D"/>
  </w:style>
  <w:style w:type="paragraph" w:styleId="Footer">
    <w:name w:val="footer"/>
    <w:basedOn w:val="Normal"/>
    <w:link w:val="FooterChar"/>
    <w:uiPriority w:val="99"/>
    <w:unhideWhenUsed/>
    <w:rsid w:val="00CA3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E4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2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2D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10DB"/>
    <w:rPr>
      <w:color w:val="0563C1" w:themeColor="hyperlink"/>
      <w:u w:val="single"/>
    </w:rPr>
  </w:style>
  <w:style w:type="character" w:customStyle="1" w:styleId="UnresolvedMention1">
    <w:name w:val="Unresolved Mention1"/>
    <w:basedOn w:val="DefaultParagraphFont"/>
    <w:uiPriority w:val="99"/>
    <w:semiHidden/>
    <w:unhideWhenUsed/>
    <w:rsid w:val="00D210DB"/>
    <w:rPr>
      <w:color w:val="605E5C"/>
      <w:shd w:val="clear" w:color="auto" w:fill="E1DFDD"/>
    </w:rPr>
  </w:style>
  <w:style w:type="paragraph" w:styleId="Header">
    <w:name w:val="header"/>
    <w:basedOn w:val="Normal"/>
    <w:link w:val="HeaderChar"/>
    <w:uiPriority w:val="99"/>
    <w:unhideWhenUsed/>
    <w:rsid w:val="00CA3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E4D"/>
  </w:style>
  <w:style w:type="paragraph" w:styleId="Footer">
    <w:name w:val="footer"/>
    <w:basedOn w:val="Normal"/>
    <w:link w:val="FooterChar"/>
    <w:uiPriority w:val="99"/>
    <w:unhideWhenUsed/>
    <w:rsid w:val="00CA3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E4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A22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2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2018-09-24T11:27:00Z</dcterms:created>
  <dcterms:modified xsi:type="dcterms:W3CDTF">2018-09-24T11:27:00Z</dcterms:modified>
</cp:coreProperties>
</file>